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309" w:rsidRPr="001578CB" w:rsidRDefault="00644309" w:rsidP="00644309">
      <w:pPr>
        <w:pStyle w:val="afc"/>
        <w:jc w:val="right"/>
        <w:rPr>
          <w:rFonts w:ascii="Times New Roman" w:hAnsi="Times New Roman"/>
          <w:b/>
          <w:sz w:val="24"/>
          <w:szCs w:val="24"/>
        </w:rPr>
      </w:pPr>
      <w:r w:rsidRPr="001578CB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Pr="001578C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1578C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1578CB">
        <w:rPr>
          <w:rFonts w:ascii="Times New Roman" w:hAnsi="Times New Roman"/>
          <w:b/>
          <w:sz w:val="24"/>
          <w:szCs w:val="24"/>
        </w:rPr>
      </w:r>
      <w:r w:rsidRPr="001578CB">
        <w:rPr>
          <w:rFonts w:ascii="Times New Roman" w:hAnsi="Times New Roman"/>
          <w:b/>
          <w:sz w:val="24"/>
          <w:szCs w:val="24"/>
        </w:rPr>
        <w:fldChar w:fldCharType="separate"/>
      </w:r>
      <w:r w:rsidRPr="001578CB">
        <w:rPr>
          <w:rFonts w:ascii="Times New Roman" w:hAnsi="Times New Roman"/>
          <w:b/>
          <w:sz w:val="24"/>
          <w:szCs w:val="24"/>
        </w:rPr>
        <w:t>&lt;Номер&gt;</w:t>
      </w:r>
      <w:r w:rsidRPr="001578CB">
        <w:rPr>
          <w:rFonts w:ascii="Times New Roman" w:hAnsi="Times New Roman"/>
          <w:b/>
          <w:sz w:val="24"/>
          <w:szCs w:val="24"/>
        </w:rPr>
        <w:fldChar w:fldCharType="end"/>
      </w:r>
    </w:p>
    <w:p w:rsidR="00644309" w:rsidRPr="001578CB" w:rsidRDefault="00644309" w:rsidP="00644309">
      <w:pPr>
        <w:jc w:val="right"/>
        <w:rPr>
          <w:rFonts w:ascii="Times New Roman" w:hAnsi="Times New Roman" w:cs="Times New Roman"/>
          <w:szCs w:val="24"/>
          <w:lang w:val="ru-RU"/>
        </w:rPr>
      </w:pPr>
      <w:r w:rsidRPr="001578CB">
        <w:rPr>
          <w:rFonts w:ascii="Times New Roman" w:hAnsi="Times New Roman" w:cs="Times New Roman"/>
          <w:szCs w:val="24"/>
          <w:lang w:val="ru-RU"/>
        </w:rPr>
        <w:t xml:space="preserve">к 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Договору"/>
            </w:textInput>
          </w:ffData>
        </w:fldChar>
      </w:r>
      <w:bookmarkStart w:id="0" w:name="ТекстовоеПоле6"/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noProof/>
          <w:szCs w:val="24"/>
          <w:lang w:val="ru-RU"/>
        </w:rPr>
        <w:t>Договору</w:t>
      </w:r>
      <w:r w:rsidRPr="001578CB">
        <w:rPr>
          <w:rFonts w:ascii="Times New Roman" w:hAnsi="Times New Roman" w:cs="Times New Roman"/>
          <w:szCs w:val="24"/>
        </w:rPr>
        <w:fldChar w:fldCharType="end"/>
      </w:r>
      <w:bookmarkEnd w:id="0"/>
      <w:r w:rsidRPr="001578CB">
        <w:rPr>
          <w:rFonts w:ascii="Times New Roman" w:hAnsi="Times New Roman" w:cs="Times New Roman"/>
          <w:szCs w:val="24"/>
          <w:lang w:val="ru-RU"/>
        </w:rPr>
        <w:t xml:space="preserve"> 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&lt;Название&gt;</w:t>
      </w:r>
      <w:r w:rsidRPr="001578CB">
        <w:rPr>
          <w:rFonts w:ascii="Times New Roman" w:hAnsi="Times New Roman" w:cs="Times New Roman"/>
          <w:szCs w:val="24"/>
        </w:rPr>
        <w:fldChar w:fldCharType="end"/>
      </w:r>
    </w:p>
    <w:p w:rsidR="00644309" w:rsidRPr="001578CB" w:rsidRDefault="00644309" w:rsidP="00644309">
      <w:pPr>
        <w:jc w:val="right"/>
        <w:rPr>
          <w:rFonts w:ascii="Times New Roman" w:hAnsi="Times New Roman" w:cs="Times New Roman"/>
          <w:szCs w:val="24"/>
          <w:lang w:val="ru-RU"/>
        </w:rPr>
      </w:pPr>
      <w:r w:rsidRPr="001578CB">
        <w:rPr>
          <w:rFonts w:ascii="Times New Roman" w:hAnsi="Times New Roman" w:cs="Times New Roman"/>
          <w:szCs w:val="24"/>
          <w:lang w:val="ru-RU"/>
        </w:rPr>
        <w:t>от «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&lt;День&gt;</w:t>
      </w:r>
      <w:r w:rsidRPr="001578CB">
        <w:rPr>
          <w:rFonts w:ascii="Times New Roman" w:hAnsi="Times New Roman" w:cs="Times New Roman"/>
          <w:szCs w:val="24"/>
        </w:rPr>
        <w:fldChar w:fldCharType="end"/>
      </w:r>
      <w:r w:rsidRPr="001578CB">
        <w:rPr>
          <w:rFonts w:ascii="Times New Roman" w:hAnsi="Times New Roman" w:cs="Times New Roman"/>
          <w:szCs w:val="24"/>
          <w:lang w:val="ru-RU"/>
        </w:rPr>
        <w:t>»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&lt;Месяц&gt;</w:t>
      </w:r>
      <w:r w:rsidRPr="001578CB">
        <w:rPr>
          <w:rFonts w:ascii="Times New Roman" w:hAnsi="Times New Roman" w:cs="Times New Roman"/>
          <w:szCs w:val="24"/>
        </w:rPr>
        <w:fldChar w:fldCharType="end"/>
      </w:r>
      <w:r w:rsidRPr="001578CB">
        <w:rPr>
          <w:rFonts w:ascii="Times New Roman" w:hAnsi="Times New Roman" w:cs="Times New Roman"/>
          <w:szCs w:val="24"/>
          <w:lang w:val="ru-RU"/>
        </w:rPr>
        <w:t>20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&lt;Год&gt;</w:t>
      </w:r>
      <w:r w:rsidRPr="001578CB">
        <w:rPr>
          <w:rFonts w:ascii="Times New Roman" w:hAnsi="Times New Roman" w:cs="Times New Roman"/>
          <w:szCs w:val="24"/>
        </w:rPr>
        <w:fldChar w:fldCharType="end"/>
      </w:r>
      <w:r w:rsidRPr="001578CB">
        <w:rPr>
          <w:rFonts w:ascii="Times New Roman" w:hAnsi="Times New Roman" w:cs="Times New Roman"/>
          <w:szCs w:val="24"/>
          <w:lang w:val="ru-RU"/>
        </w:rPr>
        <w:t>г.</w:t>
      </w:r>
    </w:p>
    <w:p w:rsidR="00644309" w:rsidRPr="001578CB" w:rsidRDefault="00644309" w:rsidP="00644309">
      <w:pPr>
        <w:pStyle w:val="afc"/>
        <w:ind w:left="6379"/>
        <w:jc w:val="right"/>
        <w:rPr>
          <w:rFonts w:ascii="Times New Roman" w:hAnsi="Times New Roman"/>
          <w:sz w:val="24"/>
          <w:szCs w:val="24"/>
        </w:rPr>
      </w:pPr>
      <w:r w:rsidRPr="001578CB">
        <w:rPr>
          <w:rFonts w:ascii="Times New Roman" w:hAnsi="Times New Roman"/>
          <w:sz w:val="24"/>
          <w:szCs w:val="24"/>
        </w:rPr>
        <w:t>№</w:t>
      </w:r>
      <w:r w:rsidRPr="001578C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1578CB">
        <w:rPr>
          <w:rFonts w:ascii="Times New Roman" w:hAnsi="Times New Roman"/>
          <w:sz w:val="24"/>
          <w:szCs w:val="24"/>
        </w:rPr>
        <w:instrText xml:space="preserve"> FORMTEXT </w:instrText>
      </w:r>
      <w:r w:rsidRPr="001578CB">
        <w:rPr>
          <w:rFonts w:ascii="Times New Roman" w:hAnsi="Times New Roman"/>
          <w:sz w:val="24"/>
          <w:szCs w:val="24"/>
        </w:rPr>
      </w:r>
      <w:r w:rsidRPr="001578CB">
        <w:rPr>
          <w:rFonts w:ascii="Times New Roman" w:hAnsi="Times New Roman"/>
          <w:sz w:val="24"/>
          <w:szCs w:val="24"/>
        </w:rPr>
        <w:fldChar w:fldCharType="separate"/>
      </w:r>
      <w:r w:rsidRPr="001578CB">
        <w:rPr>
          <w:rFonts w:ascii="Times New Roman" w:hAnsi="Times New Roman"/>
          <w:sz w:val="24"/>
          <w:szCs w:val="24"/>
        </w:rPr>
        <w:t>&lt;Номер&gt;</w:t>
      </w:r>
      <w:r w:rsidRPr="001578CB">
        <w:rPr>
          <w:rFonts w:ascii="Times New Roman" w:hAnsi="Times New Roman"/>
          <w:sz w:val="24"/>
          <w:szCs w:val="24"/>
        </w:rPr>
        <w:fldChar w:fldCharType="end"/>
      </w:r>
    </w:p>
    <w:p w:rsidR="00644309" w:rsidRPr="007B37D6" w:rsidRDefault="00644309" w:rsidP="00644309">
      <w:pPr>
        <w:rPr>
          <w:szCs w:val="24"/>
        </w:rPr>
      </w:pPr>
    </w:p>
    <w:p w:rsidR="00644309" w:rsidRPr="007B37D6" w:rsidRDefault="00644309" w:rsidP="00644309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СОГЛАШЕНИЕ</w:t>
      </w:r>
    </w:p>
    <w:p w:rsidR="00644309" w:rsidRPr="007B37D6" w:rsidRDefault="00644309" w:rsidP="00644309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145FF4" w:rsidRDefault="00145FF4" w:rsidP="00145FF4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45FF4" w:rsidRPr="00D05876" w:rsidRDefault="00145FF4" w:rsidP="00145FF4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3113E2">
        <w:trPr>
          <w:trHeight w:val="221"/>
        </w:trPr>
        <w:tc>
          <w:tcPr>
            <w:tcW w:w="2263" w:type="dxa"/>
          </w:tcPr>
          <w:p w:rsidR="00703CDE" w:rsidRDefault="00CA5DE2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AB7023" w:rsidTr="003113E2">
        <w:trPr>
          <w:trHeight w:val="357"/>
        </w:trPr>
        <w:tc>
          <w:tcPr>
            <w:tcW w:w="2263" w:type="dxa"/>
          </w:tcPr>
          <w:p w:rsidR="00703CDE" w:rsidRDefault="00CA5DE2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RPr="00AB7023" w:rsidTr="003113E2">
        <w:tc>
          <w:tcPr>
            <w:tcW w:w="2263" w:type="dxa"/>
          </w:tcPr>
          <w:p w:rsidR="00703CDE" w:rsidRDefault="00CA5DE2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Pr="006E7EF4" w:rsidRDefault="006E7EF4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7E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взаимодействии сторон при ЭДО</w:t>
            </w:r>
          </w:p>
        </w:tc>
      </w:tr>
      <w:tr w:rsidR="00E30408" w:rsidRPr="00AB7023" w:rsidTr="00400D63">
        <w:trPr>
          <w:trHeight w:val="2382"/>
        </w:trPr>
        <w:tc>
          <w:tcPr>
            <w:tcW w:w="2263" w:type="dxa"/>
          </w:tcPr>
          <w:p w:rsidR="00E30408" w:rsidRDefault="009658E3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1315F0" w:rsidRDefault="0018405D" w:rsidP="00B47AF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400D63" w:rsidRPr="0018405D" w:rsidRDefault="00400D63" w:rsidP="00B47AF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7082" w:type="dxa"/>
          </w:tcPr>
          <w:p w:rsidR="006E7EF4" w:rsidRDefault="006E7EF4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7E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ответственности за переуступку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CD5F6B" w:rsidRPr="00CD5F6B" w:rsidRDefault="00CD5F6B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D5F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ответственности за непредоставление акта сверки</w:t>
            </w:r>
          </w:p>
          <w:p w:rsidR="008C5DD2" w:rsidRPr="008C5DD2" w:rsidRDefault="008C5DD2" w:rsidP="008C5D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C5D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предоставлении бухгалтерской отчетности</w:t>
            </w:r>
          </w:p>
          <w:p w:rsidR="00180F64" w:rsidRDefault="00EF3404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8405D" w:rsidRDefault="0000267B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02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применении универсального передаточного документа</w:t>
            </w:r>
          </w:p>
          <w:p w:rsidR="001315F0" w:rsidRDefault="00400D63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00D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обязательном соблюдении условий обработки персональных данных</w:t>
            </w:r>
          </w:p>
        </w:tc>
      </w:tr>
      <w:tr w:rsidR="005C613F" w:rsidRPr="00AB7023" w:rsidTr="003113E2">
        <w:tc>
          <w:tcPr>
            <w:tcW w:w="2263" w:type="dxa"/>
          </w:tcPr>
          <w:p w:rsidR="00113FCC" w:rsidRDefault="00113FCC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5B5AB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информации о цепочке собственников</w:t>
            </w:r>
          </w:p>
          <w:p w:rsidR="00123326" w:rsidRDefault="005B5AB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согласия</w:t>
            </w:r>
            <w:r w:rsidR="001233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обработку персональных данных</w:t>
            </w:r>
          </w:p>
          <w:p w:rsidR="005C613F" w:rsidRDefault="005B5AB8" w:rsidP="00795518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5A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акта приема-передачи конфиденциальной информации</w:t>
            </w: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60065D">
          <w:footerReference w:type="default" r:id="rId8"/>
          <w:pgSz w:w="11906" w:h="16840"/>
          <w:pgMar w:top="1134" w:right="850" w:bottom="1134" w:left="1701" w:header="720" w:footer="720" w:gutter="0"/>
          <w:pgNumType w:start="14"/>
          <w:cols w:space="720"/>
          <w:docGrid w:linePitch="299"/>
        </w:sectPr>
      </w:pPr>
    </w:p>
    <w:p w:rsidR="00F51859" w:rsidRPr="00864E07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4E0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При исполнении Договора, Стороны, их аффилированные лица, работники или посредники: 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2. 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ознакомился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</w:t>
      </w:r>
      <w:r w:rsidR="009343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змещенной на официальном сайте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ПАО "НК "Роснефть" </w:t>
      </w:r>
      <w:r w:rsidR="00934367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далее - Роснефть). 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3. Каждая Сторона отказывается от совершения деяний, ставящих работника другой Стороны в зависимость и направленных на выполнения им действий в свою пользу, в т.ч. путем передачи денег, подарков, безвозмездного выполнения в их адрес работ/услуг. </w:t>
      </w:r>
    </w:p>
    <w:p w:rsidR="008A6B83" w:rsidRPr="008A6B83" w:rsidRDefault="008A6B83" w:rsidP="00037C7A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Под такими деяниями понимаются: 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предоставление неоправданных преимуществ по сравнению с другими контрагентами;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предоставление каких-либо гарантий;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ускорение существующих процедур.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A6B83" w:rsidRPr="008A6B83" w:rsidRDefault="008A6B83" w:rsidP="00037C7A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8A6B83" w:rsidRPr="008A6B83" w:rsidRDefault="008A6B83" w:rsidP="00037C7A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5. В целях проведения антикоррупционных проверок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обязуется в течение 5-ти рабочих дней с момента заключения Договора, а также в любое время действия Договора</w:t>
      </w:r>
      <w:r w:rsidR="007878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письменному запросу Роснефти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предоставить (на бумажном носителе и в электронном виде) информацию о цепочке со</w:t>
      </w:r>
      <w:r w:rsidR="007878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бственников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Покупателя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, включая конечных бенеф</w:t>
      </w:r>
      <w:r w:rsidR="007878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ициаров, по форме Приложения 1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с подтверждающими документами (Информация).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При изменениях в цепочке собственников, включая конечных бенефициаров, и/или в исполнительных органах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Покупателя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он в течение 5-ти рабочих дней с даты внесения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изменений предоставляет Роснефти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6. Одновременно с Информацией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авляет Роснефти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подтверждение согласия лиц, упомянутых в составе Информации, в т.ч. конечных бенефициаров, на обработку их персональных данных и направления им соответствующих уведомлений по форме Приложения 2  в соответствии с ФЗ РФ "О персональных данных" 27.07.2006 № 152-ФЗ (№152-ФЗ).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В случае привлечения Роснефти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возместит Роснефти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суммы понесенных расходов.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7. Стороны гарантируют: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взаимное содействие предотвращению коррупции, в т.ч. при проведении проверок.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 Ответственность Сторон: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8.1. При отказе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Покупателя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от предоставления Информации; предоставления недостоверной Информации; с нарушением сроков Договора, Роснефть  вправе расторгнуть в одностороннем порядке Договор в течение 5-ти рабочих дней с момента направления уведомления.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8.2. При предоставлении Информации н</w:t>
      </w:r>
      <w:r w:rsidR="0008739D">
        <w:rPr>
          <w:rFonts w:ascii="Times New Roman" w:eastAsia="Times New Roman" w:hAnsi="Times New Roman" w:cs="Times New Roman"/>
          <w:sz w:val="24"/>
          <w:szCs w:val="24"/>
          <w:lang w:val="ru-RU"/>
        </w:rPr>
        <w:t>е в полном объеме (Приложение 1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) Роснефть 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Роснефть  вправе расторгнуть в одностороннем порядке Договор по истечении 5-ти рабочих дней с даты срока, указанного в запросе.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8.3. При выявлении Роснефть</w:t>
      </w:r>
      <w:r w:rsidR="00900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ю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фактов, подтверждающих Нарушение антикоррупционных условий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Покупателем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(аффилированными лицами, работниками, посредниками) Роснефть вправе расторгнуть Договор в одностороннем порядке, уведомив Контрагента за 5 рабочих дней до даты расторжения.</w:t>
      </w:r>
    </w:p>
    <w:p w:rsidR="008A6B83" w:rsidRPr="008A6B83" w:rsidRDefault="00AD2BFE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Приложение 1</w:t>
      </w:r>
      <w:r w:rsidR="008A6B83"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Информация о цепочке собственников юридического лица, включая конечных бенефициаров. </w:t>
      </w:r>
    </w:p>
    <w:p w:rsidR="007C05E5" w:rsidRPr="00FA7E36" w:rsidRDefault="00AD2BFE" w:rsidP="008A6B83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Приложение 2</w:t>
      </w:r>
      <w:r w:rsidR="008A6B83"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B47AF2" w:rsidRDefault="00B47AF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 w:type="page"/>
      </w:r>
    </w:p>
    <w:p w:rsidR="00C050F6" w:rsidRPr="00864E07" w:rsidRDefault="00A02248" w:rsidP="005C460C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64E0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5C460C">
      <w:pPr>
        <w:tabs>
          <w:tab w:val="left" w:pos="9390"/>
        </w:tabs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1  Для целей настоящего раздела: 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К "Конфиденциальной информации" также относится содержание Договора.   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"Разглашение Конфиденциальной Информации"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Договора ;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"Режим Конфиденциальности" - правовые, организационные, технические и иные принимаемые меры по охране КИ.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2 Получающая Сторона использует КИ исключительно в рамках предмета Договора , обеспечивает Режим конфиденциальности. </w:t>
      </w:r>
    </w:p>
    <w:p w:rsidR="00A77684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3  Получающая Сторона без письменного согласия Раскрывающей Стороны не раскрывает её треть</w:t>
      </w:r>
      <w:r w:rsidR="00A77684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им лицам, за исключением, когда </w:t>
      </w: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</w:t>
      </w:r>
      <w:r w:rsidR="00A77684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согласует с ней объем раскрытия.</w:t>
      </w:r>
    </w:p>
    <w:p w:rsidR="006B1FD6" w:rsidRPr="006B1FD6" w:rsidRDefault="003E2525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4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6B1FD6" w:rsidRPr="006B1FD6" w:rsidRDefault="003E2525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5</w:t>
      </w:r>
      <w:r w:rsidR="00D35ACE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 выплачивает неустойку за каждый факт Разглашения в размере </w:t>
      </w:r>
      <w:r w:rsidR="009B29C3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50 000,00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рублей и несанкционированного использования в размере </w:t>
      </w:r>
      <w:r w:rsidR="009B29C3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50 000,00 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рублей. Убытки возмещаются в полной с</w:t>
      </w:r>
      <w:r w:rsidR="00D35ACE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умме сверх указанной неустойки.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</w:t>
      </w:r>
    </w:p>
    <w:p w:rsidR="00EC3CE5" w:rsidRDefault="003E2525" w:rsidP="006B1FD6">
      <w:pPr>
        <w:tabs>
          <w:tab w:val="left" w:pos="939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6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 Обязательства Получающей Стороны применительно к конкретной КИ действуют 5 лет   с даты ее предоставления Получающей Стороне.</w:t>
      </w:r>
    </w:p>
    <w:p w:rsidR="00B47AF2" w:rsidRDefault="00B47AF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232055" w:rsidRDefault="00232055" w:rsidP="005C460C">
      <w:p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64E07">
        <w:rPr>
          <w:rFonts w:ascii="Times New Roman" w:hAnsi="Times New Roman"/>
          <w:b/>
          <w:sz w:val="24"/>
          <w:szCs w:val="24"/>
          <w:lang w:val="ru-RU"/>
        </w:rPr>
        <w:lastRenderedPageBreak/>
        <w:t>Оговорка №</w:t>
      </w:r>
      <w:r w:rsidR="00864E07" w:rsidRPr="00864E07">
        <w:rPr>
          <w:rFonts w:ascii="Times New Roman" w:hAnsi="Times New Roman"/>
          <w:b/>
          <w:sz w:val="24"/>
          <w:szCs w:val="24"/>
          <w:lang w:val="ru-RU"/>
        </w:rPr>
        <w:t>3</w:t>
      </w:r>
    </w:p>
    <w:p w:rsidR="00D601A3" w:rsidRDefault="00D601A3" w:rsidP="00D601A3">
      <w:pPr>
        <w:keepNext/>
        <w:keepLines/>
        <w:spacing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601A3">
        <w:rPr>
          <w:rFonts w:ascii="Times New Roman" w:hAnsi="Times New Roman"/>
          <w:b/>
          <w:sz w:val="24"/>
          <w:szCs w:val="24"/>
          <w:lang w:val="ru-RU"/>
        </w:rPr>
        <w:t>Оговорка о взаимодействии сторон при ЭДО</w:t>
      </w:r>
    </w:p>
    <w:p w:rsidR="00864E07" w:rsidRPr="00864E07" w:rsidRDefault="009B29C3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0D8">
        <w:rPr>
          <w:rFonts w:ascii="Times New Roman" w:eastAsia="Times New Roman" w:hAnsi="Times New Roman" w:cs="Times New Roman"/>
          <w:sz w:val="24"/>
          <w:szCs w:val="24"/>
          <w:u w:val="single"/>
          <w:bdr w:val="single" w:sz="4" w:space="0" w:color="auto"/>
          <w:lang w:val="ru-RU" w:eastAsia="ru-RU"/>
        </w:rPr>
        <w:t>Х</w:t>
      </w:r>
      <w:r w:rsidR="00864E07"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Оговорка применяется / </w:t>
      </w:r>
      <w:r w:rsidR="00864E07" w:rsidRPr="00DE60D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val="ru-RU" w:eastAsia="ru-RU"/>
        </w:rPr>
        <w:t>_</w:t>
      </w:r>
      <w:r w:rsidR="00864E07"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Оговорка не применяется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1. Для целей Оговорки: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• 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Квалифицированная электронная подпись (КЭП) - вид усиленной ЭП, которая соответствует всем признакам Закона от 06.04.2011 №63-ФЗ "Об электронной подписи" (Закон).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действительность Сертификата КЭП, с помощью которой подписан ЭД;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положительный результат проверки принадлежности владельцу Сертификата КЭП.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Дополнительные соглашения (ДС) и иные документы, в т.ч. первичные, могут быть подписаны КЭП.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Стороны самостоятельно и за свой счет получают Сертификаты КЭП в УЦ.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При использовании КЭП Стороны обязаны: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не использовать ключ ЭП при наличии признаков нарушения конфиденциальности;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д) информировать друг друга о полномочиях владельцев Сертификатов КЭП;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а) Сертификат КЭП выдан УЦ, аккредитация которого действительна на день выдачи сертификата;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864E07" w:rsidRDefault="00864E07" w:rsidP="00864E07">
      <w:pPr>
        <w:widowControl/>
        <w:spacing w:after="20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47AF2" w:rsidRDefault="00B47AF2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C118B1" w:rsidRPr="00696FBC" w:rsidRDefault="009E75C9" w:rsidP="00864E07">
      <w:pPr>
        <w:widowControl/>
        <w:spacing w:after="200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96FBC">
        <w:rPr>
          <w:rFonts w:ascii="Times New Roman" w:hAnsi="Times New Roman"/>
          <w:b/>
          <w:sz w:val="24"/>
          <w:szCs w:val="24"/>
          <w:lang w:val="ru-RU"/>
        </w:rPr>
        <w:lastRenderedPageBreak/>
        <w:t>О</w:t>
      </w:r>
      <w:r w:rsidR="00696FBC" w:rsidRPr="00696FBC">
        <w:rPr>
          <w:rFonts w:ascii="Times New Roman" w:hAnsi="Times New Roman"/>
          <w:b/>
          <w:sz w:val="24"/>
          <w:szCs w:val="24"/>
          <w:lang w:val="ru-RU"/>
        </w:rPr>
        <w:t>говорка №4</w:t>
      </w:r>
      <w:r w:rsidR="00C118B1" w:rsidRPr="00696FB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D601A3" w:rsidRDefault="00C118B1" w:rsidP="00D601A3">
      <w:pPr>
        <w:pStyle w:val="1"/>
        <w:ind w:left="0"/>
        <w:jc w:val="center"/>
        <w:rPr>
          <w:lang w:val="ru-RU"/>
        </w:rPr>
      </w:pPr>
      <w:bookmarkStart w:id="1" w:name="_Toc8647027"/>
      <w:bookmarkStart w:id="2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"/>
      <w:bookmarkEnd w:id="2"/>
    </w:p>
    <w:p w:rsidR="00D601A3" w:rsidRDefault="00C9399F" w:rsidP="00D601A3">
      <w:pPr>
        <w:pStyle w:val="1"/>
        <w:ind w:left="0"/>
        <w:jc w:val="both"/>
        <w:rPr>
          <w:rFonts w:eastAsiaTheme="minorHAnsi" w:cs="Times New Roman"/>
          <w:b w:val="0"/>
          <w:lang w:val="ru-RU"/>
        </w:rPr>
      </w:pPr>
      <w:r w:rsidRPr="00D601A3">
        <w:rPr>
          <w:rFonts w:eastAsiaTheme="minorHAnsi" w:cs="Times New Roman"/>
          <w:b w:val="0"/>
          <w:lang w:val="ru-RU"/>
        </w:rPr>
        <w:t xml:space="preserve">1. Уступка </w:t>
      </w:r>
      <w:r w:rsidR="00D601A3" w:rsidRPr="00D601A3"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 денежного требования по договору факторинга/иного права (требования), передача в залог права по Договору (Уступка/Залог) осуществляется только с письменного согласия </w:t>
      </w:r>
      <w:r w:rsidR="00D601A3" w:rsidRPr="00D601A3">
        <w:rPr>
          <w:rFonts w:eastAsiaTheme="minorHAnsi" w:cs="Times New Roman"/>
          <w:b w:val="0"/>
          <w:lang w:val="ru-RU"/>
        </w:rPr>
        <w:t>Продавца</w:t>
      </w:r>
      <w:r w:rsidRPr="00D601A3">
        <w:rPr>
          <w:rFonts w:eastAsiaTheme="minorHAnsi" w:cs="Times New Roman"/>
          <w:b w:val="0"/>
          <w:lang w:val="ru-RU"/>
        </w:rPr>
        <w:t xml:space="preserve"> путем подписания </w:t>
      </w:r>
      <w:r w:rsidRPr="00D601A3">
        <w:rPr>
          <w:rFonts w:eastAsiaTheme="minorHAnsi" w:cs="Times New Roman"/>
          <w:b w:val="0"/>
          <w:lang w:val="ru-RU"/>
        </w:rPr>
        <w:fldChar w:fldCharType="begin">
          <w:ffData>
            <w:name w:val="ТекстовоеПоле78"/>
            <w:enabled/>
            <w:calcOnExit w:val="0"/>
            <w:textInput>
              <w:default w:val="3-х стороннего "/>
            </w:textInput>
          </w:ffData>
        </w:fldChar>
      </w:r>
      <w:bookmarkStart w:id="3" w:name="ТекстовоеПоле78"/>
      <w:r w:rsidRPr="00D601A3">
        <w:rPr>
          <w:rFonts w:eastAsiaTheme="minorHAnsi" w:cs="Times New Roman"/>
          <w:b w:val="0"/>
          <w:lang w:val="ru-RU"/>
        </w:rPr>
        <w:instrText xml:space="preserve"> FORMTEXT </w:instrText>
      </w:r>
      <w:r w:rsidRPr="00D601A3">
        <w:rPr>
          <w:rFonts w:eastAsiaTheme="minorHAnsi" w:cs="Times New Roman"/>
          <w:b w:val="0"/>
          <w:lang w:val="ru-RU"/>
        </w:rPr>
      </w:r>
      <w:r w:rsidRPr="00D601A3">
        <w:rPr>
          <w:rFonts w:eastAsiaTheme="minorHAnsi" w:cs="Times New Roman"/>
          <w:b w:val="0"/>
          <w:lang w:val="ru-RU"/>
        </w:rPr>
        <w:fldChar w:fldCharType="separate"/>
      </w:r>
      <w:r w:rsidRPr="00D601A3">
        <w:rPr>
          <w:rFonts w:eastAsiaTheme="minorHAnsi" w:cs="Times New Roman"/>
          <w:b w:val="0"/>
          <w:lang w:val="ru-RU"/>
        </w:rPr>
        <w:t xml:space="preserve">3-х стороннего </w:t>
      </w:r>
      <w:r w:rsidRPr="00D601A3">
        <w:rPr>
          <w:rFonts w:eastAsiaTheme="minorHAnsi" w:cs="Times New Roman"/>
          <w:b w:val="0"/>
          <w:lang w:val="ru-RU"/>
        </w:rPr>
        <w:fldChar w:fldCharType="end"/>
      </w:r>
      <w:bookmarkEnd w:id="3"/>
      <w:r w:rsidRPr="00D601A3">
        <w:rPr>
          <w:rFonts w:eastAsiaTheme="minorHAnsi" w:cs="Times New Roman"/>
          <w:b w:val="0"/>
          <w:lang w:val="ru-RU"/>
        </w:rPr>
        <w:t xml:space="preserve"> уведомления между </w:t>
      </w:r>
      <w:r w:rsidR="00D601A3" w:rsidRPr="00D601A3"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, </w:t>
      </w:r>
      <w:r w:rsidR="00D601A3" w:rsidRPr="00D601A3">
        <w:rPr>
          <w:rFonts w:eastAsiaTheme="minorHAnsi" w:cs="Times New Roman"/>
          <w:b w:val="0"/>
          <w:lang w:val="ru-RU"/>
        </w:rPr>
        <w:t>Продавцом</w:t>
      </w:r>
      <w:r w:rsidRPr="00D601A3">
        <w:rPr>
          <w:rFonts w:eastAsiaTheme="minorHAnsi" w:cs="Times New Roman"/>
          <w:b w:val="0"/>
          <w:lang w:val="ru-RU"/>
        </w:rPr>
        <w:t xml:space="preserve"> и </w:t>
      </w:r>
      <w:r w:rsidRPr="00D601A3">
        <w:rPr>
          <w:rFonts w:eastAsiaTheme="minorHAnsi" w:cs="Times New Roman"/>
          <w:b w:val="0"/>
          <w:lang w:val="ru-RU"/>
        </w:rPr>
        <w:fldChar w:fldCharType="begin">
          <w:ffData>
            <w:name w:val="ТекстовоеПоле81"/>
            <w:enabled/>
            <w:calcOnExit w:val="0"/>
            <w:textInput>
              <w:default w:val="3-й стороной "/>
            </w:textInput>
          </w:ffData>
        </w:fldChar>
      </w:r>
      <w:bookmarkStart w:id="4" w:name="ТекстовоеПоле81"/>
      <w:r w:rsidRPr="00D601A3">
        <w:rPr>
          <w:rFonts w:eastAsiaTheme="minorHAnsi" w:cs="Times New Roman"/>
          <w:b w:val="0"/>
          <w:lang w:val="ru-RU"/>
        </w:rPr>
        <w:instrText xml:space="preserve"> FORMTEXT </w:instrText>
      </w:r>
      <w:r w:rsidRPr="00D601A3">
        <w:rPr>
          <w:rFonts w:eastAsiaTheme="minorHAnsi" w:cs="Times New Roman"/>
          <w:b w:val="0"/>
          <w:lang w:val="ru-RU"/>
        </w:rPr>
      </w:r>
      <w:r w:rsidRPr="00D601A3">
        <w:rPr>
          <w:rFonts w:eastAsiaTheme="minorHAnsi" w:cs="Times New Roman"/>
          <w:b w:val="0"/>
          <w:lang w:val="ru-RU"/>
        </w:rPr>
        <w:fldChar w:fldCharType="separate"/>
      </w:r>
      <w:r w:rsidRPr="00D601A3">
        <w:rPr>
          <w:rFonts w:eastAsiaTheme="minorHAnsi" w:cs="Times New Roman"/>
          <w:b w:val="0"/>
          <w:lang w:val="ru-RU"/>
        </w:rPr>
        <w:t xml:space="preserve">3-й стороной </w:t>
      </w:r>
      <w:r w:rsidRPr="00D601A3">
        <w:rPr>
          <w:rFonts w:eastAsiaTheme="minorHAnsi" w:cs="Times New Roman"/>
          <w:b w:val="0"/>
          <w:lang w:val="ru-RU"/>
        </w:rPr>
        <w:fldChar w:fldCharType="end"/>
      </w:r>
      <w:bookmarkEnd w:id="4"/>
      <w:r w:rsidRPr="00D601A3">
        <w:rPr>
          <w:rFonts w:eastAsiaTheme="minorHAnsi" w:cs="Times New Roman"/>
          <w:b w:val="0"/>
          <w:lang w:val="ru-RU"/>
        </w:rPr>
        <w:t>.</w:t>
      </w:r>
    </w:p>
    <w:p w:rsidR="00D601A3" w:rsidRPr="00D601A3" w:rsidRDefault="00C9399F" w:rsidP="00D601A3">
      <w:pPr>
        <w:pStyle w:val="1"/>
        <w:ind w:left="0"/>
        <w:jc w:val="both"/>
        <w:rPr>
          <w:rFonts w:eastAsiaTheme="minorHAnsi" w:cs="Times New Roman"/>
          <w:b w:val="0"/>
          <w:lang w:val="ru-RU"/>
        </w:rPr>
      </w:pPr>
      <w:r w:rsidRPr="00D601A3">
        <w:rPr>
          <w:rFonts w:eastAsiaTheme="minorHAnsi" w:cs="Times New Roman"/>
          <w:b w:val="0"/>
          <w:lang w:val="ru-RU"/>
        </w:rPr>
        <w:t xml:space="preserve">2. В случае невыполнения </w:t>
      </w:r>
      <w:r w:rsidR="00D601A3" w:rsidRPr="00D601A3"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 обязанности по получению письменного согласия </w:t>
      </w:r>
      <w:r w:rsidR="00D601A3" w:rsidRPr="00D601A3">
        <w:rPr>
          <w:rFonts w:eastAsiaTheme="minorHAnsi" w:cs="Times New Roman"/>
          <w:b w:val="0"/>
          <w:lang w:val="ru-RU"/>
        </w:rPr>
        <w:t>Продавца</w:t>
      </w:r>
      <w:r w:rsidRPr="00D601A3">
        <w:rPr>
          <w:rFonts w:eastAsiaTheme="minorHAnsi" w:cs="Times New Roman"/>
          <w:b w:val="0"/>
          <w:lang w:val="ru-RU"/>
        </w:rPr>
        <w:t xml:space="preserve"> на Уступку/Залог </w:t>
      </w:r>
      <w:r w:rsidR="00D601A3" w:rsidRPr="00D601A3">
        <w:rPr>
          <w:rFonts w:eastAsiaTheme="minorHAnsi" w:cs="Times New Roman"/>
          <w:b w:val="0"/>
          <w:lang w:val="ru-RU"/>
        </w:rPr>
        <w:t>Покупатель</w:t>
      </w:r>
      <w:r w:rsidRPr="00D601A3">
        <w:rPr>
          <w:rFonts w:eastAsiaTheme="minorHAnsi" w:cs="Times New Roman"/>
          <w:b w:val="0"/>
          <w:lang w:val="ru-RU"/>
        </w:rPr>
        <w:t xml:space="preserve"> выплачивает </w:t>
      </w:r>
      <w:r w:rsidR="00D601A3" w:rsidRPr="00D601A3">
        <w:rPr>
          <w:rFonts w:eastAsiaTheme="minorHAnsi" w:cs="Times New Roman"/>
          <w:b w:val="0"/>
          <w:lang w:val="ru-RU"/>
        </w:rPr>
        <w:t>Продавцу</w:t>
      </w:r>
      <w:r w:rsidRPr="00D601A3">
        <w:rPr>
          <w:rFonts w:eastAsiaTheme="minorHAnsi" w:cs="Times New Roman"/>
          <w:b w:val="0"/>
          <w:lang w:val="ru-RU"/>
        </w:rPr>
        <w:t xml:space="preserve"> штраф в размере </w:t>
      </w:r>
      <w:r w:rsidRPr="00D601A3">
        <w:rPr>
          <w:rFonts w:eastAsiaTheme="minorHAnsi" w:cs="Times New Roman"/>
          <w:b w:val="0"/>
          <w:lang w:val="ru-RU"/>
        </w:rPr>
        <w:fldChar w:fldCharType="begin">
          <w:ffData>
            <w:name w:val="ТекстовоеПоле86"/>
            <w:enabled/>
            <w:calcOnExit w:val="0"/>
            <w:textInput>
              <w:default w:val="5% от суммы несогласованной Уступки/Залога, но не менее 200 тыс. рублей  "/>
            </w:textInput>
          </w:ffData>
        </w:fldChar>
      </w:r>
      <w:bookmarkStart w:id="5" w:name="ТекстовоеПоле86"/>
      <w:r w:rsidRPr="00D601A3">
        <w:rPr>
          <w:rFonts w:eastAsiaTheme="minorHAnsi" w:cs="Times New Roman"/>
          <w:b w:val="0"/>
          <w:lang w:val="ru-RU"/>
        </w:rPr>
        <w:instrText xml:space="preserve"> FORMTEXT </w:instrText>
      </w:r>
      <w:r w:rsidRPr="00D601A3">
        <w:rPr>
          <w:rFonts w:eastAsiaTheme="minorHAnsi" w:cs="Times New Roman"/>
          <w:b w:val="0"/>
          <w:lang w:val="ru-RU"/>
        </w:rPr>
      </w:r>
      <w:r w:rsidRPr="00D601A3">
        <w:rPr>
          <w:rFonts w:eastAsiaTheme="minorHAnsi" w:cs="Times New Roman"/>
          <w:b w:val="0"/>
          <w:lang w:val="ru-RU"/>
        </w:rPr>
        <w:fldChar w:fldCharType="separate"/>
      </w:r>
      <w:r w:rsidRPr="00D601A3">
        <w:rPr>
          <w:rFonts w:eastAsiaTheme="minorHAnsi" w:cs="Times New Roman"/>
          <w:b w:val="0"/>
          <w:lang w:val="ru-RU"/>
        </w:rPr>
        <w:t xml:space="preserve">5% от суммы несогласованной Уступки/Залога, но не менее 200 тыс. рублей  </w:t>
      </w:r>
      <w:r w:rsidRPr="00D601A3">
        <w:rPr>
          <w:rFonts w:eastAsiaTheme="minorHAnsi" w:cs="Times New Roman"/>
          <w:b w:val="0"/>
          <w:lang w:val="ru-RU"/>
        </w:rPr>
        <w:fldChar w:fldCharType="end"/>
      </w:r>
      <w:bookmarkEnd w:id="5"/>
      <w:r w:rsidRPr="00D601A3">
        <w:rPr>
          <w:rFonts w:eastAsiaTheme="minorHAnsi" w:cs="Times New Roman"/>
          <w:b w:val="0"/>
          <w:lang w:val="ru-RU"/>
        </w:rPr>
        <w:t xml:space="preserve"> за каждый факт.</w:t>
      </w:r>
    </w:p>
    <w:p w:rsidR="00D601A3" w:rsidRPr="00D601A3" w:rsidRDefault="00D601A3" w:rsidP="00D601A3">
      <w:pPr>
        <w:pStyle w:val="1"/>
        <w:ind w:left="0"/>
        <w:jc w:val="both"/>
        <w:rPr>
          <w:rFonts w:eastAsiaTheme="minorHAnsi" w:cs="Times New Roman"/>
          <w:b w:val="0"/>
          <w:lang w:val="ru-RU"/>
        </w:rPr>
      </w:pPr>
      <w:r>
        <w:rPr>
          <w:rFonts w:eastAsiaTheme="minorHAnsi" w:cs="Times New Roman"/>
          <w:b w:val="0"/>
          <w:lang w:val="ru-RU"/>
        </w:rPr>
        <w:t xml:space="preserve">3. Условие п. 1 </w:t>
      </w:r>
      <w:r w:rsidRPr="00D601A3">
        <w:rPr>
          <w:rFonts w:eastAsiaTheme="minorHAnsi" w:cs="Times New Roman"/>
          <w:b w:val="0"/>
          <w:lang w:val="ru-RU"/>
        </w:rPr>
        <w:t xml:space="preserve">- существенное условие Договора. В случае неполучения </w:t>
      </w:r>
      <w:r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  письменного согласия на Уступку/Залог </w:t>
      </w:r>
      <w:r>
        <w:rPr>
          <w:rFonts w:eastAsiaTheme="minorHAnsi" w:cs="Times New Roman"/>
          <w:b w:val="0"/>
          <w:lang w:val="ru-RU"/>
        </w:rPr>
        <w:t>Продавец</w:t>
      </w:r>
      <w:r w:rsidRPr="00D601A3">
        <w:rPr>
          <w:rFonts w:eastAsiaTheme="minorHAnsi" w:cs="Times New Roman"/>
          <w:b w:val="0"/>
          <w:lang w:val="ru-RU"/>
        </w:rPr>
        <w:t xml:space="preserve"> имеет право в одностороннем внесудебном порядке отказаться от Договора без возмещения </w:t>
      </w:r>
      <w:r>
        <w:rPr>
          <w:rFonts w:eastAsiaTheme="minorHAnsi" w:cs="Times New Roman"/>
          <w:b w:val="0"/>
          <w:lang w:val="ru-RU"/>
        </w:rPr>
        <w:t>Покупателю</w:t>
      </w:r>
      <w:r w:rsidRPr="00D601A3">
        <w:rPr>
          <w:rFonts w:eastAsiaTheme="minorHAnsi" w:cs="Times New Roman"/>
          <w:b w:val="0"/>
          <w:lang w:val="ru-RU"/>
        </w:rPr>
        <w:t xml:space="preserve"> убытков, причиненных его прекращением.</w:t>
      </w:r>
    </w:p>
    <w:p w:rsidR="00D601A3" w:rsidRPr="00D601A3" w:rsidRDefault="00D601A3" w:rsidP="00D601A3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B47AF2" w:rsidRPr="00DE60D8" w:rsidRDefault="00B47AF2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:rsidR="00A96A30" w:rsidRPr="00D601A3" w:rsidRDefault="00D601A3" w:rsidP="005C460C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№5</w:t>
      </w:r>
      <w:r w:rsidR="00A96A30" w:rsidRPr="00D60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716E8B" w:rsidRPr="00716E8B" w:rsidRDefault="00716E8B" w:rsidP="005C460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16E8B" w:rsidRPr="00716E8B" w:rsidRDefault="00716E8B" w:rsidP="00716E8B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за непредоставление акта сверки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предусмотренного ДОГОВОРОМ Акта сверки взаимных расчетов,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вправе предъявить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Покупателю 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требование об уплате штрафа в размере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10 000,00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руб. (НДС не облагается) за каждый факт непредоставления Акта сверки за соответствующий период.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>, в случае его непредоставления СТОРОНЕ2 в сроки, установленные ДОГОВОРОМ.</w:t>
      </w:r>
    </w:p>
    <w:p w:rsidR="00716E8B" w:rsidRP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47AF2" w:rsidRDefault="00B47AF2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:rsid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№6</w:t>
      </w:r>
      <w:r w:rsidRPr="00D60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716E8B" w:rsidRDefault="00716E8B" w:rsidP="00716E8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Оговорка о предост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авлении бухгалтерской отчетност</w:t>
      </w:r>
      <w:r w:rsidR="008C5DD2">
        <w:rPr>
          <w:rFonts w:ascii="Times New Roman" w:hAnsi="Times New Roman" w:cs="Times New Roman"/>
          <w:b/>
          <w:bCs/>
          <w:sz w:val="24"/>
          <w:szCs w:val="24"/>
          <w:lang w:val="ru-RU"/>
        </w:rPr>
        <w:t>и</w:t>
      </w:r>
    </w:p>
    <w:p w:rsidR="00716E8B" w:rsidRDefault="00D3480D" w:rsidP="00716E8B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u w:val="single"/>
          <w:bdr w:val="single" w:sz="4" w:space="0" w:color="auto"/>
          <w:lang w:val="ru-RU"/>
        </w:rPr>
        <w:t>Х</w:t>
      </w:r>
      <w:r w:rsidR="00716E8B"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(применимо, если отмечено крестом) /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94"/>
            <w:enabled/>
            <w:calcOnExit w:val="0"/>
            <w:textInput>
              <w:default w:val="_ "/>
            </w:textInput>
          </w:ffData>
        </w:fldCha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_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="00716E8B"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716E8B" w:rsidRDefault="00716E8B" w:rsidP="00716E8B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Д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ля подтверждения достоверности информации о финансовом положении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предоставляет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бухгалтерскую (финансовую) отчетность ( "Отчетность"), в 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электронном"/>
            </w:textInput>
          </w:ffData>
        </w:fldChar>
      </w:r>
      <w:bookmarkStart w:id="6" w:name="ТекстовоеПоле96"/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D3480D" w:rsidRPr="00D3480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>электронном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6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виде, в течение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10-ти "/>
            </w:textInput>
          </w:ffData>
        </w:fldChar>
      </w:r>
      <w:bookmarkStart w:id="7" w:name="ТекстовоеПоле97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10-ти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7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рабочих дней с даты получения запроса. </w:t>
      </w:r>
    </w:p>
    <w:p w:rsidR="00716E8B" w:rsidRP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организации, заверенная печатью 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для резидентов РФ, коммерческих организаций: "/>
            </w:textInput>
          </w:ffData>
        </w:fldChar>
      </w:r>
      <w:bookmarkStart w:id="8" w:name="ТекстовоеПоле98"/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D3480D" w:rsidRPr="00D3480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для резидентов РФ, коммерческих организаций: 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8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9"/>
            <w:enabled/>
            <w:calcOnExit w:val="0"/>
            <w:textInput>
              <w:default w:val="по формам, установленным Федеральным стандартом бухгалтерского учета ФСБУ 4/2023 &quot;Бухгалтерская (финансовая) отчетность&quot;, утвержденным Приказом Минфина России от 04.10.2023 № 157н: форма 0710001 (Бухгалтерский баланс), форма 0710002 "/>
            </w:textInput>
          </w:ffData>
        </w:fldChar>
      </w:r>
      <w:bookmarkStart w:id="9" w:name="ТекстовоеПоле99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по формам, установленным Федеральным стандартом бухгалтерского учета ФСБУ 4/2023 "Бухгалтерская (финансовая) отчетность", утвержденным Приказом Минфина России от 04.10.2023 № 157н: форма 0710001 (Бухгалтерский баланс), форма 0710002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9"/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0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 "/>
            </w:textInput>
          </w:ffData>
        </w:fldChar>
      </w:r>
      <w:bookmarkStart w:id="10" w:name="ТекстовоеПоле100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(отчет о финансовых результатах), форма 0710004 (Отчет об изменениях капитала), форма 0710005 (Отчет о движении денежных средств).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0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6"/>
            <w:enabled/>
            <w:calcOnExit w:val="0"/>
            <w:textInput>
              <w:default w:val="3-х "/>
            </w:textInput>
          </w:ffData>
        </w:fldChar>
      </w:r>
      <w:bookmarkStart w:id="11" w:name="ТекстовоеПоле106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3-х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1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рабочих дней с даты ее подписания. 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7"/>
            <w:enabled/>
            <w:calcOnExit w:val="0"/>
            <w:textInput>
              <w:default w:val="3-х "/>
            </w:textInput>
          </w:ffData>
        </w:fldChar>
      </w:r>
      <w:bookmarkStart w:id="12" w:name="ТекстовоеПоле107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3-х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2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рабочих дней с даты ее получения. 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За непредоставление Отчетности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уплачивает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штраф в размере </w:t>
      </w:r>
      <w:r w:rsidR="00B47AF2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8"/>
            <w:enabled/>
            <w:calcOnExit w:val="0"/>
            <w:textInput>
              <w:default w:val="50 000,00"/>
            </w:textInput>
          </w:ffData>
        </w:fldChar>
      </w:r>
      <w:bookmarkStart w:id="13" w:name="ТекстовоеПоле108"/>
      <w:r w:rsidR="00B47AF2" w:rsidRPr="00B47AF2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B47AF2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B47AF2" w:rsidRPr="00B47AF2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B47AF2">
        <w:rPr>
          <w:rFonts w:ascii="Times New Roman" w:hAnsi="Times New Roman" w:cs="Times New Roman"/>
          <w:bCs/>
          <w:sz w:val="24"/>
          <w:szCs w:val="24"/>
        </w:rPr>
      </w:r>
      <w:r w:rsidR="00B47AF2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B47AF2" w:rsidRPr="00B47AF2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>50 000,00</w:t>
      </w:r>
      <w:r w:rsidR="00B47AF2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3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рублей.</w:t>
      </w:r>
    </w:p>
    <w:p w:rsidR="008B1B84" w:rsidRDefault="008B1B84" w:rsidP="00716E8B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7AF2" w:rsidRDefault="00B47AF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 w:rsidR="00E5050A" w:rsidRDefault="00E5050A" w:rsidP="005C460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Pr="004A1F65" w:rsidRDefault="00B47AF2" w:rsidP="005C460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№7</w:t>
      </w:r>
      <w:r w:rsidR="00452DBE" w:rsidRPr="004A1F6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FE22DD" w:rsidRPr="004A1F65" w:rsidRDefault="0040656D" w:rsidP="00FE22D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r w:rsidR="00E943CA" w:rsidRPr="004A1F65">
        <w:rPr>
          <w:rFonts w:ascii="Times New Roman" w:hAnsi="Times New Roman" w:cs="Times New Roman"/>
          <w:b/>
          <w:sz w:val="24"/>
          <w:szCs w:val="24"/>
          <w:lang w:val="ru-RU"/>
        </w:rPr>
        <w:t>алоговые оговорки</w:t>
      </w:r>
    </w:p>
    <w:p w:rsidR="00FE22DD" w:rsidRPr="004A1F65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несет ответственность за исчисление и уплату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FE22DD" w:rsidRPr="004A1F65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Продавец 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не выплачивает и не компенсирует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, его работникам и контрагентам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4A1F65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9"/>
            <w:enabled/>
            <w:calcOnExit w:val="0"/>
            <w:textInput>
              <w:default w:val="по приобретению товаров"/>
            </w:textInput>
          </w:ffData>
        </w:fldChar>
      </w:r>
      <w:bookmarkStart w:id="14" w:name="ТекстовоеПоле109"/>
      <w:r w:rsidR="004A1F65" w:rsidRPr="004A1F65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4A1F65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4A1F65" w:rsidRPr="004A1F65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4A1F65">
        <w:rPr>
          <w:rFonts w:ascii="Times New Roman" w:hAnsi="Times New Roman" w:cs="Times New Roman"/>
          <w:bCs/>
          <w:sz w:val="24"/>
          <w:szCs w:val="24"/>
        </w:rPr>
      </w:r>
      <w:r w:rsidR="004A1F65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4A1F65" w:rsidRPr="004A1F65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>по приобретению товаров</w:t>
      </w:r>
      <w:r w:rsidR="004A1F65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4"/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полностью отражаются или будут отражаться в отчетности, в т.ч. налоговой.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Заверения контрагента, который является поставщиком/продавцом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FE22DD" w:rsidRDefault="00745997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Оговорка применяется  </w: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AA3AD8"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FE22DD" w:rsidRDefault="00AB1970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является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2"/>
            <w:enabled/>
            <w:calcOnExit w:val="0"/>
            <w:textInput>
              <w:default w:val="изготовителем/производителем "/>
            </w:textInput>
          </w:ffData>
        </w:fldChar>
      </w:r>
      <w:bookmarkStart w:id="15" w:name="ТекстовоеПоле112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изготовителем/производителем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5"/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(товаров/продукции) "/>
            </w:textInput>
          </w:ffData>
        </w:fldChar>
      </w:r>
      <w:bookmarkStart w:id="16" w:name="ТекстовоеПоле113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(товаров/продукции)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6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либо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4"/>
            <w:enabled/>
            <w:calcOnExit w:val="0"/>
            <w:textInput>
              <w:default w:val="уполномоченным представителем (дистрибьютором, дилером, импортером) "/>
            </w:textInput>
          </w:ffData>
        </w:fldChar>
      </w:r>
      <w:bookmarkStart w:id="17" w:name="ТекстовоеПоле114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уполномоченным представителем (дистрибьютором, дилером, импортером)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7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такого 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5"/>
            <w:enabled/>
            <w:calcOnExit w:val="0"/>
            <w:textInput>
              <w:default w:val="изготовителя/производителя "/>
            </w:textInput>
          </w:ffData>
        </w:fldChar>
      </w:r>
      <w:bookmarkStart w:id="18" w:name="ТекстовоеПоле115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изготовителя/производителя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8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либо закупает (импортирует) 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(товары/продукцию) "/>
            </w:textInput>
          </w:ffData>
        </w:fldChar>
      </w:r>
      <w:bookmarkStart w:id="19" w:name="ТекстовоеПоле116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(товары/продукцию)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9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 возмещении имущественных потерь (Потери)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7"/>
            <w:enabled/>
            <w:calcOnExit w:val="0"/>
            <w:textInput>
              <w:default w:val="   "/>
            </w:textInput>
          </w:ffData>
        </w:fldChar>
      </w:r>
      <w:bookmarkStart w:id="20" w:name="ТекстовоеПоле117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2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745997"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="007459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Оговорка не применяется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возмещает Потери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Продавцу, возникшие при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предъявлении на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логовыми органами требований к 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 уплате сумм налогов, пени,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штрафов,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если наступление данных обстоятельств связано с неполнотой, недостоверностью и противоречивостью документов (сведений)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а также с привлечением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без проявления должной осмотрительности контрагентов с признаками "технических"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возмещает все возникшие у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Потери, вызванные возникновен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ием вышеуказанных обстоятельств</w:t>
      </w:r>
      <w:r w:rsidR="00AB1970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, увеличенные на суммы применимых налогов, подлежащих уплате Продавцом в связи с получением от Покупателя возмещения по п. 1 оговорки, чтобы после их уплаты сумма возмещения равнялась величине Потерь "/>
            </w:textInput>
          </w:ffData>
        </w:fldChar>
      </w:r>
      <w:bookmarkStart w:id="21" w:name="ТекстовоеПоле119"/>
      <w:r w:rsidR="00AB1970" w:rsidRPr="00AB1970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AB1970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AB1970" w:rsidRPr="00AB1970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AB1970">
        <w:rPr>
          <w:rFonts w:ascii="Times New Roman" w:hAnsi="Times New Roman" w:cs="Times New Roman"/>
          <w:bCs/>
          <w:sz w:val="24"/>
          <w:szCs w:val="24"/>
        </w:rPr>
      </w:r>
      <w:r w:rsidR="00AB1970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AB1970" w:rsidRPr="00AB1970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, увеличенные на суммы применимых налогов, подлежащих уплате Продавцом в связи с получением от Покупателя возмещения по п. 1 оговорки, чтобы после их уплаты сумма возмещения равнялась величине Потерь </w:t>
      </w:r>
      <w:r w:rsidR="00AB1970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течение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10-ти  "/>
            </w:textInput>
          </w:ffData>
        </w:fldChar>
      </w:r>
      <w:bookmarkStart w:id="22" w:name="ТекстовоеПоле12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10-ти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рабочих дней с даты получения требования 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 Факт оспаривания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налоговых претензий не влияет на обязанность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возместить Потери.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  "/>
            </w:textInput>
          </w:ffData>
        </w:fldChar>
      </w:r>
      <w:bookmarkStart w:id="23" w:name="ТекстовоеПоле12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3"/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Об исполнении налоговых обязательств по НДС с российскими лицами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2"/>
            <w:enabled/>
            <w:calcOnExit w:val="0"/>
            <w:textInput>
              <w:default w:val="   "/>
            </w:textInput>
          </w:ffData>
        </w:fldChar>
      </w:r>
      <w:bookmarkStart w:id="24" w:name="ТекстовоеПоле122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2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745997"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E22A01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заверяет, что все операции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4"/>
            <w:enabled/>
            <w:calcOnExit w:val="0"/>
            <w:textInput>
              <w:default w:val="по реализации (товаров, работ, услуг, имущественных прав) "/>
            </w:textInput>
          </w:ffData>
        </w:fldChar>
      </w:r>
      <w:bookmarkStart w:id="25" w:name="ТекстовоеПоле12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по реализации (товаров, работ, услуг, имущественных прав)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 предъявленный </w:t>
      </w:r>
      <w:r w:rsidR="00E22A01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составе цены (стоимости)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>
              <w:default w:val="(указываются операции и товары, работы, услуги, имущественные права) "/>
            </w:textInput>
          </w:ffData>
        </w:fldChar>
      </w:r>
      <w:bookmarkStart w:id="26" w:name="ТекстовоеПоле12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НДС полностью отражаются или будут отражаться в налоговой отчетности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НДС.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оперативно уточняет свои налоговые обя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зательства по НДС и уведомляет 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при внесении им исправлений в ранее выставленные в адрес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счета-фактуры (в т.ч. корректировочные счета-фактуры).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предоставляет информацию о включении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налоговую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 xml:space="preserve">отчетность по НДС операций по реализации в адрес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6"/>
            <w:enabled/>
            <w:calcOnExit w:val="0"/>
            <w:textInput>
              <w:default w:val="(указываются операции и товары, работы, услуги, имущественные права)  "/>
            </w:textInput>
          </w:ffData>
        </w:fldChar>
      </w:r>
      <w:bookmarkStart w:id="27" w:name="ТекстовоеПоле12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7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в т.ч. выписку из книги продаж за период их реализации в течение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>
              <w:default w:val="   "/>
            </w:textInput>
          </w:ffData>
        </w:fldChar>
      </w:r>
      <w:bookmarkStart w:id="28" w:name="ТекстовоеПоле127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 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8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дней со дня получения запроса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указанной в нем форме.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Об исполнении налоговых обязательств по НДС с иностранными лицами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8"/>
            <w:enabled/>
            <w:calcOnExit w:val="0"/>
            <w:textInput>
              <w:default w:val="   "/>
            </w:textInput>
          </w:ffData>
        </w:fldChar>
      </w:r>
      <w:bookmarkStart w:id="29" w:name="ТекстовоеПоле128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29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8"/>
            <w:enabled/>
            <w:calcOnExit w:val="0"/>
            <w:textInput>
              <w:default w:val="   "/>
            </w:textInput>
          </w:ffData>
        </w:fldCha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AB7023"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Если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являясь иностранным юридическим лицом, не зарегистрирован в налоговых органах РФ в качестве налогоплательщика и (или) не представил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2"/>
            <w:enabled/>
            <w:calcOnExit w:val="0"/>
            <w:textInput>
              <w:default w:val="(указываются операции и товары, работы, услуги, имущественные права) "/>
            </w:textInput>
          </w:ffData>
        </w:fldChar>
      </w:r>
      <w:bookmarkStart w:id="30" w:name="ТекстовоеПоле13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3"/>
            <w:enabled/>
            <w:calcOnExit w:val="0"/>
            <w:textInput>
              <w:default w:val="(указываются операции и товары, работы, услуги, имущественные права) "/>
            </w:textInput>
          </w:ffData>
        </w:fldChar>
      </w:r>
      <w:bookmarkStart w:id="31" w:name="ТекстовоеПоле13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4"/>
            <w:enabled/>
            <w:calcOnExit w:val="0"/>
            <w:textInput>
              <w:default w:val="Договору "/>
            </w:textInput>
          </w:ffData>
        </w:fldChar>
      </w:r>
      <w:bookmarkStart w:id="32" w:name="ТекстовоеПоле13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удерживает и перечисляет в бюджет РФ в качестве налогового агента; 2) положения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5"/>
            <w:enabled/>
            <w:calcOnExit w:val="0"/>
            <w:textInput>
              <w:default w:val="Договора "/>
            </w:textInput>
          </w:ffData>
        </w:fldChar>
      </w:r>
      <w:bookmarkStart w:id="33" w:name="ТекстовоеПоле13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Договора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 счетах-фактурах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применяются.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"НК "Роснефть" или российских ОГ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для включения в договоры с иностранными лицами: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36"/>
            <w:enabled/>
            <w:calcOnExit w:val="0"/>
            <w:textInput>
              <w:default w:val="   "/>
            </w:textInput>
          </w:ffData>
        </w:fldChar>
      </w:r>
      <w:bookmarkStart w:id="34" w:name="ТекстовоеПоле136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3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8"/>
            <w:enabled/>
            <w:calcOnExit w:val="0"/>
            <w:textInput>
              <w:default w:val="   "/>
            </w:textInput>
          </w:ffData>
        </w:fldCha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AB7023"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="00AB702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наличии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постоянного представительства в РФ, при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удерживает налог при условии, что до даты выплаты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письменно в произвольной форме уведомит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что получаемый доход относится к постоянному представительству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РФ, а также предоставит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заверенную копию свидетельства о постановке на учет в налоговых органах РФ.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отсутствии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надлежащих документов налог на прибыль (доход) у источника п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одлежит исчислению и удержанию 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из всех подлежащих налогообложению выплат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 возмещения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соответствующих сумм налога.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>для включения в договоры с иностранными лицами, если между РФ и юрисдикцией контрагента имеется договор (соглашение, конвенция) об избежании двойного налогообложения (Конвенция):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38"/>
            <w:enabled/>
            <w:calcOnExit w:val="0"/>
            <w:textInput>
              <w:default w:val="   "/>
            </w:textInput>
          </w:ffData>
        </w:fldChar>
      </w:r>
      <w:bookmarkStart w:id="35" w:name="ТекстовоеПоле138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3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8"/>
            <w:enabled/>
            <w:calcOnExit w:val="0"/>
            <w:textInput>
              <w:default w:val="   "/>
            </w:textInput>
          </w:ffData>
        </w:fldCha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AB7023"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0"/>
            <w:enabled/>
            <w:calcOnExit w:val="0"/>
            <w:textInput>
              <w:default w:val="(пп. 11 п. 2, п. 3.1 ст. 310 НК РФ) "/>
            </w:textInput>
          </w:ffData>
        </w:fldChar>
      </w:r>
      <w:bookmarkStart w:id="36" w:name="ТекстовоеПоле14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(пп. 11 п. 2, п. 3.1 ст. 310 НК РФ)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(1) облагаются в РФ по пониженным налоговым ставкам либо (2) освобождаются от налогообложения (Льготные положения),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применяет Льготные положения при предоставлении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 начала исполнения обязательств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1"/>
            <w:enabled/>
            <w:calcOnExit w:val="0"/>
            <w:textInput>
              <w:default w:val="Договору "/>
            </w:textInput>
          </w:ffData>
        </w:fldChar>
      </w:r>
      <w:bookmarkStart w:id="37" w:name="ТекстовоеПоле14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7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информации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2"/>
            <w:enabled/>
            <w:calcOnExit w:val="0"/>
            <w:textInput>
              <w:default w:val="(по прилагаемой к договору форме) "/>
            </w:textInput>
          </w:ffData>
        </w:fldChar>
      </w:r>
      <w:bookmarkStart w:id="38" w:name="ТекстовоеПоле14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(по прилагаемой к договору форме)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8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о лице(-ах), имеющем(-их) фактическое право на причитающийся ему(им) доход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3"/>
            <w:enabled/>
            <w:calcOnExit w:val="0"/>
            <w:textInput>
              <w:default w:val="Договору "/>
            </w:textInput>
          </w:ffData>
        </w:fldChar>
      </w:r>
      <w:bookmarkStart w:id="39" w:name="ТекстовоеПоле14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9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подтверждение постоянного местонахождения (Налогового резидентства).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Подтверждение Налогового резидентства в иностранной юрисдикции должно иметь ссылку на Конвенцию,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Если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FE22DD">
        <w:rPr>
          <w:rFonts w:ascii="Times New Roman" w:hAnsi="Times New Roman" w:cs="Times New Roman"/>
          <w:bCs/>
          <w:sz w:val="24"/>
          <w:szCs w:val="24"/>
        </w:rPr>
        <w:lastRenderedPageBreak/>
        <w:fldChar w:fldCharType="begin">
          <w:ffData>
            <w:name w:val="ТекстовоеПоле144"/>
            <w:enabled/>
            <w:calcOnExit w:val="0"/>
            <w:textInput>
              <w:default w:val="Договору "/>
            </w:textInput>
          </w:ffData>
        </w:fldChar>
      </w:r>
      <w:bookmarkStart w:id="40" w:name="ТекстовоеПоле14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(или) изменят Налоговое резидентство,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уведомляет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5"/>
            <w:enabled/>
            <w:calcOnExit w:val="0"/>
            <w:textInput>
              <w:default w:val="Договору "/>
            </w:textInput>
          </w:ffData>
        </w:fldChar>
      </w:r>
      <w:bookmarkStart w:id="41" w:name="ТекстовоеПоле14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или актуальном Налоговом резидентстве, а также (если применимо) обеспечивает предоставление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2.4.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В целях обеспечения применения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Льготных положений к доходам, выплачиваемым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запросу оказывает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необходимое содействие, в т.ч. предоставляет дополнительные документы и информацию.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2.5.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предъявлении налоговыми органами РФ требования к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 уплате налога в размере сверх удержанной при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дохода и уплаченной в бюджет суммы налога, а т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акже об уплате штрафов и пени, 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возмещает в течение 10-ти дней с даты получения уведомления и подтверждающих документов все возникшие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Потери, вызванные п</w:t>
      </w:r>
      <w:r w:rsidR="0000267B">
        <w:rPr>
          <w:rFonts w:ascii="Times New Roman" w:hAnsi="Times New Roman" w:cs="Times New Roman"/>
          <w:bCs/>
          <w:sz w:val="24"/>
          <w:szCs w:val="24"/>
          <w:lang w:val="ru-RU"/>
        </w:rPr>
        <w:t>редъявлением данного требования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6"/>
            <w:enabled/>
            <w:calcOnExit w:val="0"/>
            <w:textInput>
              <w:default w:val=", увеличенные на суммы применимых налогов, подлежащих уплате Роснефтью в связи с получением от Контрагента 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bookmarkStart w:id="42" w:name="ТекстовоеПоле14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, увеличенные на суммы применимых налогов, подлежащих уплате Роснефтью в связи с получением от Контрагента 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2.6.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отсутствии у </w:t>
      </w:r>
      <w:r w:rsidR="00FC10C1">
        <w:rPr>
          <w:rFonts w:ascii="Times New Roman" w:hAnsi="Times New Roman" w:cs="Times New Roman"/>
          <w:bCs/>
          <w:sz w:val="24"/>
          <w:szCs w:val="24"/>
          <w:lang w:val="ru-RU"/>
        </w:rPr>
        <w:t>Прод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надлежащих документов налог на прибыль (доход) подлежит исчислению и удержанию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из всех подлежащих налогообложению выплат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Покупателя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 порядке, установленном налоговым законодательством РФ, без учета Льготных положений, без компенсации или иного возмещения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соответствующих сумм налога.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>для включения в договоры с иностранными лицами при выплате доходов иностранными лицами в адрес ПАО "НК "Роснефть" или российских ОГ: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47"/>
            <w:enabled/>
            <w:calcOnExit w:val="0"/>
            <w:textInput>
              <w:default w:val="   "/>
            </w:textInput>
          </w:ffData>
        </w:fldChar>
      </w:r>
      <w:bookmarkStart w:id="43" w:name="ТекстовоеПоле147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4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8"/>
            <w:enabled/>
            <w:calcOnExit w:val="0"/>
            <w:textInput>
              <w:default w:val="   "/>
            </w:textInput>
          </w:ffData>
        </w:fldCha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AB7023"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AB7023"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Start w:id="44" w:name="_GoBack"/>
      <w:bookmarkEnd w:id="4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доходов, которые в юрисдикции налогового резидентства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в соответствии с Конвенцией (1) облагаются в юрисдикции налогового резидентства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пониженным налоговым ставкам либо (2) освобождаются от налогообложения (Льготные положения),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Покупатель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применяет Льготные положения. </w:t>
      </w:r>
    </w:p>
    <w:p w:rsidR="00FE22DD" w:rsidRPr="00FE22DD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Покупатель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информирует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 требованиях к составу и порядку оформления документов, предоставляемых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для целей применения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Льготных положений.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незамедлительно после удержания и уплаты налога предоставляет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содержащее наименование 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FE22DD" w:rsidRPr="00FE22DD" w:rsidRDefault="00FE22DD" w:rsidP="00FE22DD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истребовании налоговым органом РФ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оказывает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Продавцу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необходимое содействие.</w:t>
      </w:r>
    </w:p>
    <w:p w:rsidR="00FE22DD" w:rsidRPr="00FE22DD" w:rsidRDefault="00FE22DD" w:rsidP="00FE22DD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3.4.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удержании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налога на прибыль (доход) из выплат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="00110102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вправе потребовать с </w:t>
      </w:r>
      <w:r w:rsidR="00110102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возмещения убытков в размере удерж</w:t>
      </w:r>
      <w:r w:rsidR="00DE60D8">
        <w:rPr>
          <w:rFonts w:ascii="Times New Roman" w:hAnsi="Times New Roman" w:cs="Times New Roman"/>
          <w:bCs/>
          <w:sz w:val="24"/>
          <w:szCs w:val="24"/>
          <w:lang w:val="ru-RU"/>
        </w:rPr>
        <w:t>анного налога/неполученных сумм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9"/>
            <w:enabled/>
            <w:calcOnExit w:val="0"/>
            <w:textInput>
              <w:default w:val=", увеличенные на суммы применимых налогов, подлежащих уплате Роснефтью в связи с получением от Контрагента возмещения, чтобы после их уплаты сумма возмещения равнялась величине указанного удержанного налога/неполученных сумм "/>
            </w:textInput>
          </w:ffData>
        </w:fldChar>
      </w:r>
      <w:bookmarkStart w:id="45" w:name="ТекстовоеПоле149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, увеличенные на суммы применимых налогов, подлежащих уплате Роснефтью в связи с получением от Контрагента возмещения, чтобы после их уплаты сумма возмещения равнялась величине указанного удержанного налога/неполученных сумм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00267B" w:rsidRDefault="0000267B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00267B" w:rsidRPr="004A1F65" w:rsidRDefault="0000267B" w:rsidP="0000267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6" w:name="_Toc384804360"/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№8</w:t>
      </w:r>
      <w:r w:rsidRPr="004A1F6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00267B" w:rsidRPr="0000267B" w:rsidRDefault="0000267B" w:rsidP="0000267B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  <w:lang w:val="ru-RU"/>
        </w:rPr>
      </w:pPr>
      <w:r w:rsidRPr="0000267B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r w:rsidRPr="000026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0267B">
        <w:rPr>
          <w:rFonts w:ascii="Times New Roman" w:hAnsi="Times New Roman" w:cs="Times New Roman"/>
          <w:b/>
          <w:sz w:val="24"/>
          <w:szCs w:val="24"/>
          <w:lang w:val="ru-RU"/>
        </w:rPr>
        <w:t>о применении универсального передаточного документа</w:t>
      </w:r>
    </w:p>
    <w:p w:rsidR="0000267B" w:rsidRPr="0000267B" w:rsidRDefault="0000267B" w:rsidP="0000267B">
      <w:pPr>
        <w:autoSpaceDE w:val="0"/>
        <w:autoSpaceDN w:val="0"/>
        <w:adjustRightInd w:val="0"/>
        <w:spacing w:line="360" w:lineRule="exact"/>
        <w:jc w:val="center"/>
        <w:rPr>
          <w:rFonts w:eastAsia="Calibri"/>
          <w:b/>
          <w:color w:val="000000"/>
          <w:sz w:val="28"/>
          <w:szCs w:val="28"/>
          <w:lang w:val="ru-RU"/>
        </w:rPr>
      </w:pPr>
      <w:r w:rsidRPr="0000267B">
        <w:rPr>
          <w:i/>
          <w:vanish/>
          <w:color w:val="FF0000"/>
          <w:lang w:val="ru-RU"/>
        </w:rPr>
        <w:t>Для включения в договоры, заключаемые корпоративными научно-исследовательскими и проектными институтами (КНИПИ) с ОГ и внешними контрагентами</w:t>
      </w:r>
    </w:p>
    <w:bookmarkEnd w:id="46"/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Договор для целей настоящей Оговорки означает </w:t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 от ___ №________________"/>
            </w:textInput>
          </w:ffData>
        </w:fldChar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644309">
        <w:rPr>
          <w:rFonts w:eastAsiaTheme="minorHAnsi"/>
          <w:bCs/>
          <w:noProof/>
          <w:snapToGrid/>
          <w:sz w:val="24"/>
          <w:szCs w:val="24"/>
          <w:lang w:eastAsia="en-US"/>
        </w:rPr>
        <w:t>Договор от ___ №________________</w:t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Сторона 1 для целей настоящей Оговорки означает 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394279">
        <w:rPr>
          <w:rFonts w:eastAsiaTheme="minorHAnsi"/>
          <w:bCs/>
          <w:noProof/>
          <w:snapToGrid/>
          <w:sz w:val="24"/>
          <w:szCs w:val="24"/>
          <w:lang w:eastAsia="en-US"/>
        </w:rPr>
        <w:t>Продавец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, как он указан в Договоре.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Сторона 2 для целей настоящей Оговорки означает 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394279">
        <w:rPr>
          <w:rFonts w:eastAsiaTheme="minorHAnsi"/>
          <w:bCs/>
          <w:noProof/>
          <w:snapToGrid/>
          <w:sz w:val="24"/>
          <w:szCs w:val="24"/>
          <w:lang w:eastAsia="en-US"/>
        </w:rPr>
        <w:t>Покупатель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, как он указан в Договоре.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1. Сторонами согласовано применение универсального передаточного документа (далее – УПД) для целей подтверждения факта 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реализации МТР"/>
            </w:textInput>
          </w:ffData>
        </w:fldCha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394279">
        <w:rPr>
          <w:rFonts w:eastAsiaTheme="minorHAnsi"/>
          <w:bCs/>
          <w:noProof/>
          <w:snapToGrid/>
          <w:sz w:val="24"/>
          <w:szCs w:val="24"/>
          <w:lang w:eastAsia="en-US"/>
        </w:rPr>
        <w:t>реализации МТР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, который заменяет 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счет-фактуру"/>
            </w:textInput>
          </w:ffData>
        </w:fldCha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8366BA">
        <w:rPr>
          <w:rFonts w:eastAsiaTheme="minorHAnsi"/>
          <w:bCs/>
          <w:noProof/>
          <w:snapToGrid/>
          <w:sz w:val="24"/>
          <w:szCs w:val="24"/>
          <w:lang w:eastAsia="en-US"/>
        </w:rPr>
        <w:t>счет-фактуру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 (далее – Заменяемые документы).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2. УПД составляется по форме, рекомендованной 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ФНС России, действующей на дату составления УПД"/>
            </w:textInput>
          </w:ffData>
        </w:fldCha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8366BA">
        <w:rPr>
          <w:rFonts w:eastAsiaTheme="minorHAnsi"/>
          <w:bCs/>
          <w:noProof/>
          <w:snapToGrid/>
          <w:sz w:val="24"/>
          <w:szCs w:val="24"/>
          <w:lang w:eastAsia="en-US"/>
        </w:rPr>
        <w:t>ФНС России, действующей на дату составления УПД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, в соответствии с требованиями действующего законодательства РФ.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3. Сторонами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3.1.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Сторон по техническим причинам.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3.2. Сторона 1 обеспечивает передачу оригиналов УПД в порядке и сроки, установленные Договором для передачи Заменяемых документов.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3.3. В случае территориальной удаленности Сторона 1 направляет Стороне 2 УПД в сканированной копии 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office_irkutsk@nvm.ru"/>
            </w:textInput>
          </w:ffData>
        </w:fldCha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8366BA">
        <w:rPr>
          <w:rFonts w:eastAsiaTheme="minorHAnsi"/>
          <w:bCs/>
          <w:noProof/>
          <w:snapToGrid/>
          <w:sz w:val="24"/>
          <w:szCs w:val="24"/>
          <w:lang w:eastAsia="en-US"/>
        </w:rPr>
        <w:t>по адресу электронной почты: office_irkutsk@nvm.ru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 и </w:t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в течение следующего рабочего дня</w:t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 обеспечивает отправку Стороне 2 оригиналов УПД в порядке, установленные Договором для передачи Заменяемых документов.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4. В случае если между Сторонами заключено Соглашение об ЭДО, направление и подписание УПД осуществляется в порядке, установленном указанным соглашением.</w:t>
      </w:r>
    </w:p>
    <w:p w:rsidR="008366BA" w:rsidRDefault="0000267B" w:rsidP="0000267B">
      <w:pPr>
        <w:pStyle w:val="22"/>
        <w:tabs>
          <w:tab w:val="left" w:pos="851"/>
        </w:tabs>
        <w:spacing w:line="240" w:lineRule="auto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5. Нарушение требований к порядку оформления и срокам передачи УПД влечет последствия, установленные Договором для нарушения требований к порядку оформления и срокам передачи Заменяемых документов.</w:t>
      </w:r>
    </w:p>
    <w:p w:rsidR="008366BA" w:rsidRDefault="008366BA">
      <w:pPr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bCs/>
          <w:sz w:val="24"/>
          <w:szCs w:val="24"/>
          <w:lang w:val="ru-RU"/>
        </w:rPr>
        <w:br w:type="page"/>
      </w:r>
    </w:p>
    <w:p w:rsidR="008366BA" w:rsidRPr="005B781D" w:rsidRDefault="008366BA" w:rsidP="005B781D">
      <w:pPr>
        <w:suppressAutoHyphens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781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№9.</w:t>
      </w:r>
    </w:p>
    <w:p w:rsidR="0000267B" w:rsidRPr="005B781D" w:rsidRDefault="008366BA" w:rsidP="005B781D">
      <w:pPr>
        <w:pStyle w:val="22"/>
        <w:tabs>
          <w:tab w:val="left" w:pos="851"/>
        </w:tabs>
        <w:spacing w:after="120" w:line="240" w:lineRule="auto"/>
        <w:ind w:firstLine="0"/>
        <w:jc w:val="center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5B781D">
        <w:rPr>
          <w:rFonts w:eastAsiaTheme="minorHAnsi"/>
          <w:b/>
          <w:sz w:val="24"/>
          <w:szCs w:val="24"/>
          <w:lang w:eastAsia="en-US"/>
        </w:rPr>
        <w:t>Оговорка</w:t>
      </w:r>
      <w:r w:rsidRPr="005B781D">
        <w:rPr>
          <w:rFonts w:eastAsiaTheme="minorHAnsi"/>
          <w:sz w:val="24"/>
          <w:szCs w:val="24"/>
        </w:rPr>
        <w:t xml:space="preserve"> </w:t>
      </w:r>
      <w:r w:rsidRPr="005B781D">
        <w:rPr>
          <w:rFonts w:eastAsiaTheme="minorHAnsi"/>
          <w:b/>
          <w:sz w:val="24"/>
          <w:szCs w:val="24"/>
          <w:lang w:eastAsia="en-US"/>
        </w:rPr>
        <w:t>о</w:t>
      </w:r>
      <w:r w:rsidR="005B781D" w:rsidRPr="005B781D">
        <w:rPr>
          <w:rFonts w:eastAsiaTheme="minorHAnsi"/>
          <w:b/>
          <w:sz w:val="24"/>
          <w:szCs w:val="24"/>
          <w:lang w:eastAsia="en-US"/>
        </w:rPr>
        <w:t>б обязательном</w:t>
      </w:r>
      <w:r w:rsidRPr="005B781D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5B781D" w:rsidRPr="005B781D">
        <w:rPr>
          <w:rFonts w:eastAsiaTheme="minorHAnsi"/>
          <w:b/>
          <w:sz w:val="24"/>
          <w:szCs w:val="24"/>
          <w:lang w:eastAsia="en-US"/>
        </w:rPr>
        <w:t>соблюдении условий обработки персональных данных</w:t>
      </w:r>
    </w:p>
    <w:p w:rsidR="00110102" w:rsidRPr="005B781D" w:rsidRDefault="00110102" w:rsidP="00110102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781D" w:rsidRPr="005B781D" w:rsidRDefault="005B781D" w:rsidP="005B781D">
      <w:pPr>
        <w:pStyle w:val="a4"/>
        <w:widowControl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В целях исполнения Договора, руководствуясь ч. 3 ст. 6 Федерального закона от 27.07.2006 </w:t>
      </w:r>
      <w:r w:rsidRPr="005B781D">
        <w:rPr>
          <w:rFonts w:ascii="Times New Roman" w:hAnsi="Times New Roman" w:cs="Times New Roman"/>
          <w:sz w:val="24"/>
          <w:szCs w:val="24"/>
        </w:rPr>
        <w:t>N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152-ФЗ "О персональных данных" </w:t>
      </w:r>
      <w:r w:rsidR="003035F3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поручает </w:t>
      </w:r>
      <w:sdt>
        <w:sdtPr>
          <w:rPr>
            <w:rFonts w:ascii="Times New Roman" w:hAnsi="Times New Roman" w:cs="Times New Roman"/>
            <w:sz w:val="24"/>
            <w:szCs w:val="24"/>
          </w:rPr>
          <w:id w:val="1235826545"/>
          <w:placeholder>
            <w:docPart w:val="5E4780EB1A454EB58A53EA8721F3C635"/>
          </w:placeholder>
        </w:sdtPr>
        <w:sdtEndPr/>
        <w:sdtContent>
          <w:r w:rsidR="003035F3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Продавцу</w:t>
          </w:r>
        </w:sdtContent>
      </w:sdt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осуществлять обработку следующих персональных данных персонала </w:t>
      </w:r>
      <w:r w:rsidR="003035F3">
        <w:rPr>
          <w:rFonts w:ascii="Times New Roman" w:hAnsi="Times New Roman" w:cs="Times New Roman"/>
          <w:sz w:val="24"/>
          <w:szCs w:val="24"/>
          <w:lang w:val="ru-RU"/>
        </w:rPr>
        <w:t>Покупателя: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31681406"/>
          <w:placeholder>
            <w:docPart w:val="5E4780EB1A454EB58A53EA8721F3C635"/>
          </w:placeholder>
        </w:sdtPr>
        <w:sdtEndPr/>
        <w:sdtContent>
          <w:r w:rsidRPr="005B781D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фамилия, имя, отчество, паспортные данные, пол, гражданство, фотография</w:t>
          </w:r>
        </w:sdtContent>
      </w:sdt>
      <w:r w:rsidRPr="005B781D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(далее – персональные данные). </w:t>
      </w:r>
    </w:p>
    <w:p w:rsidR="005B781D" w:rsidRPr="005B781D" w:rsidRDefault="005B781D" w:rsidP="005B781D">
      <w:pPr>
        <w:pStyle w:val="a3"/>
        <w:widowControl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 рамках поручения, предусмотренного п. 1 настоящего Приложения, </w:t>
      </w:r>
      <w:sdt>
        <w:sdtPr>
          <w:rPr>
            <w:rFonts w:cs="Times New Roman"/>
            <w:i w:val="0"/>
          </w:rPr>
          <w:id w:val="-892883532"/>
          <w:placeholder>
            <w:docPart w:val="5E4780EB1A454EB58A53EA8721F3C635"/>
          </w:placeholder>
        </w:sdtPr>
        <w:sdtEndPr/>
        <w:sdtContent>
          <w:r w:rsidR="00FC6BAB">
            <w:rPr>
              <w:rFonts w:cs="Times New Roman"/>
              <w:i w:val="0"/>
              <w:lang w:val="ru-RU"/>
            </w:rPr>
            <w:t>Продавец</w:t>
          </w:r>
        </w:sdtContent>
      </w:sdt>
      <w:r w:rsidRPr="005B781D">
        <w:rPr>
          <w:rFonts w:cs="Times New Roman"/>
          <w:i w:val="0"/>
          <w:lang w:val="ru-RU"/>
        </w:rPr>
        <w:t xml:space="preserve"> обязуется: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>Осуществлять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а также передачу такой информации третьим лицам в целях исполнения Договора.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>Соблюдать конфиденциальность персональных данных и обеспечивать их безопасность.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>Принимать необходимые организационные меры для защиты персональных данных от неправомерного или случайного доступа к ним, уничтожения, изменения,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5B781D" w:rsidRPr="005B781D" w:rsidRDefault="005B781D" w:rsidP="005B781D">
      <w:pPr>
        <w:pStyle w:val="a3"/>
        <w:widowControl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 рамках поручения, предусмотренного п. 1 настоящего Приложения, </w:t>
      </w:r>
      <w:sdt>
        <w:sdtPr>
          <w:rPr>
            <w:rFonts w:cs="Times New Roman"/>
            <w:i w:val="0"/>
          </w:rPr>
          <w:id w:val="-1772155488"/>
          <w:placeholder>
            <w:docPart w:val="5E4780EB1A454EB58A53EA8721F3C635"/>
          </w:placeholder>
        </w:sdtPr>
        <w:sdtEndPr/>
        <w:sdtContent>
          <w:r w:rsidR="00FC6BAB">
            <w:rPr>
              <w:rFonts w:cs="Times New Roman"/>
              <w:i w:val="0"/>
              <w:lang w:val="ru-RU"/>
            </w:rPr>
            <w:t>Покупатель</w:t>
          </w:r>
        </w:sdtContent>
      </w:sdt>
      <w:r w:rsidRPr="005B781D">
        <w:rPr>
          <w:rFonts w:cs="Times New Roman"/>
          <w:i w:val="0"/>
          <w:lang w:val="ru-RU"/>
        </w:rPr>
        <w:t xml:space="preserve"> обязуется: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Обеспечить наличие и предоставление по требованию </w:t>
      </w:r>
      <w:sdt>
        <w:sdtPr>
          <w:rPr>
            <w:rFonts w:cs="Times New Roman"/>
            <w:i w:val="0"/>
          </w:rPr>
          <w:id w:val="126440658"/>
          <w:placeholder>
            <w:docPart w:val="5E4780EB1A454EB58A53EA8721F3C635"/>
          </w:placeholder>
        </w:sdtPr>
        <w:sdtEndPr/>
        <w:sdtContent>
          <w:r w:rsidR="00FC6BAB">
            <w:rPr>
              <w:rFonts w:cs="Times New Roman"/>
              <w:i w:val="0"/>
              <w:lang w:val="ru-RU"/>
            </w:rPr>
            <w:t>Продавца</w:t>
          </w:r>
        </w:sdtContent>
      </w:sdt>
      <w:r w:rsidRPr="005B781D">
        <w:rPr>
          <w:rFonts w:cs="Times New Roman"/>
          <w:i w:val="0"/>
          <w:lang w:val="ru-RU"/>
        </w:rPr>
        <w:t xml:space="preserve"> согласия персонала </w:t>
      </w:r>
      <w:sdt>
        <w:sdtPr>
          <w:rPr>
            <w:rFonts w:cs="Times New Roman"/>
            <w:i w:val="0"/>
          </w:rPr>
          <w:id w:val="-2139715470"/>
          <w:placeholder>
            <w:docPart w:val="5E4780EB1A454EB58A53EA8721F3C635"/>
          </w:placeholder>
        </w:sdtPr>
        <w:sdtEndPr/>
        <w:sdtContent>
          <w:r w:rsidR="00400D63">
            <w:rPr>
              <w:rFonts w:cs="Times New Roman"/>
              <w:i w:val="0"/>
              <w:lang w:val="ru-RU"/>
            </w:rPr>
            <w:t>Покупателя</w:t>
          </w:r>
        </w:sdtContent>
      </w:sdt>
      <w:r w:rsidRPr="005B781D">
        <w:rPr>
          <w:rFonts w:cs="Times New Roman"/>
          <w:i w:val="0"/>
          <w:lang w:val="ru-RU"/>
        </w:rPr>
        <w:t xml:space="preserve"> на обработку его персональных данных </w:t>
      </w:r>
      <w:sdt>
        <w:sdtPr>
          <w:rPr>
            <w:rFonts w:cs="Times New Roman"/>
            <w:i w:val="0"/>
          </w:rPr>
          <w:id w:val="2015186123"/>
          <w:placeholder>
            <w:docPart w:val="5E4780EB1A454EB58A53EA8721F3C635"/>
          </w:placeholder>
        </w:sdtPr>
        <w:sdtEndPr/>
        <w:sdtContent>
          <w:r w:rsidR="00400D63">
            <w:rPr>
              <w:rFonts w:cs="Times New Roman"/>
              <w:i w:val="0"/>
              <w:lang w:val="ru-RU"/>
            </w:rPr>
            <w:t>Продавцом</w:t>
          </w:r>
        </w:sdtContent>
      </w:sdt>
      <w:r w:rsidRPr="005B781D">
        <w:rPr>
          <w:rFonts w:cs="Times New Roman"/>
          <w:i w:val="0"/>
          <w:lang w:val="ru-RU"/>
        </w:rPr>
        <w:t xml:space="preserve"> в целях, предусмотренных п. 1 настоящего Приложения, соответствующего требованиям действующего законодательства. 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 случае отзыва субъектом персональных данных согласия на обработку </w:t>
      </w:r>
      <w:sdt>
        <w:sdtPr>
          <w:rPr>
            <w:rFonts w:cs="Times New Roman"/>
            <w:i w:val="0"/>
          </w:rPr>
          <w:id w:val="-1983446962"/>
          <w:placeholder>
            <w:docPart w:val="5E4780EB1A454EB58A53EA8721F3C635"/>
          </w:placeholder>
        </w:sdtPr>
        <w:sdtEndPr/>
        <w:sdtContent>
          <w:r w:rsidR="00400D63">
            <w:rPr>
              <w:rFonts w:cs="Times New Roman"/>
              <w:i w:val="0"/>
              <w:lang w:val="ru-RU"/>
            </w:rPr>
            <w:t>Продавцом</w:t>
          </w:r>
        </w:sdtContent>
      </w:sdt>
      <w:r w:rsidRPr="005B781D">
        <w:rPr>
          <w:rFonts w:cs="Times New Roman"/>
          <w:i w:val="0"/>
          <w:lang w:val="ru-RU"/>
        </w:rPr>
        <w:t xml:space="preserve"> персональных данных его субъектом незамедлительно сообщить об этом </w:t>
      </w:r>
      <w:sdt>
        <w:sdtPr>
          <w:rPr>
            <w:rFonts w:cs="Times New Roman"/>
            <w:i w:val="0"/>
          </w:rPr>
          <w:id w:val="14119237"/>
          <w:placeholder>
            <w:docPart w:val="5E4780EB1A454EB58A53EA8721F3C635"/>
          </w:placeholder>
        </w:sdtPr>
        <w:sdtEndPr/>
        <w:sdtContent>
          <w:r w:rsidR="00400D63">
            <w:rPr>
              <w:rFonts w:cs="Times New Roman"/>
              <w:i w:val="0"/>
              <w:lang w:val="ru-RU"/>
            </w:rPr>
            <w:t>Продавцу</w:t>
          </w:r>
        </w:sdtContent>
      </w:sdt>
      <w:r w:rsidRPr="005B781D">
        <w:rPr>
          <w:rFonts w:cs="Times New Roman"/>
          <w:i w:val="0"/>
          <w:lang w:val="ru-RU"/>
        </w:rPr>
        <w:t xml:space="preserve"> в письменном виде. 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Возмещать </w:t>
      </w:r>
      <w:sdt>
        <w:sdtPr>
          <w:rPr>
            <w:rFonts w:cs="Times New Roman"/>
            <w:i w:val="0"/>
          </w:rPr>
          <w:id w:val="-1033962386"/>
          <w:placeholder>
            <w:docPart w:val="5E4780EB1A454EB58A53EA8721F3C635"/>
          </w:placeholder>
        </w:sdtPr>
        <w:sdtEndPr/>
        <w:sdtContent>
          <w:r w:rsidR="00400D63">
            <w:rPr>
              <w:rFonts w:cs="Times New Roman"/>
              <w:i w:val="0"/>
              <w:lang w:val="ru-RU"/>
            </w:rPr>
            <w:t>Продавцу</w:t>
          </w:r>
        </w:sdtContent>
      </w:sdt>
      <w:r w:rsidRPr="005B781D">
        <w:rPr>
          <w:rFonts w:cs="Times New Roman"/>
          <w:i w:val="0"/>
          <w:lang w:val="ru-RU"/>
        </w:rPr>
        <w:t xml:space="preserve"> понесенные им убытки, штрафы, возникшие вследствие ненадлежащего исполнения </w:t>
      </w:r>
      <w:sdt>
        <w:sdtPr>
          <w:rPr>
            <w:rFonts w:cs="Times New Roman"/>
            <w:i w:val="0"/>
          </w:rPr>
          <w:id w:val="1343824179"/>
          <w:placeholder>
            <w:docPart w:val="5E4780EB1A454EB58A53EA8721F3C635"/>
          </w:placeholder>
        </w:sdtPr>
        <w:sdtEndPr/>
        <w:sdtContent>
          <w:r w:rsidR="00400D63">
            <w:rPr>
              <w:rFonts w:cs="Times New Roman"/>
              <w:i w:val="0"/>
              <w:lang w:val="ru-RU"/>
            </w:rPr>
            <w:t>Покупателем</w:t>
          </w:r>
        </w:sdtContent>
      </w:sdt>
      <w:r w:rsidRPr="005B781D">
        <w:rPr>
          <w:rFonts w:cs="Times New Roman"/>
          <w:i w:val="0"/>
          <w:lang w:val="ru-RU"/>
        </w:rPr>
        <w:t xml:space="preserve"> обязанностей, предусмотренных п.п. 3.1., 3.2. настоящего Приложения. </w:t>
      </w:r>
    </w:p>
    <w:p w:rsidR="005B781D" w:rsidRPr="005B781D" w:rsidRDefault="005B781D" w:rsidP="005B781D">
      <w:pPr>
        <w:pStyle w:val="a3"/>
        <w:tabs>
          <w:tab w:val="left" w:pos="993"/>
        </w:tabs>
        <w:ind w:left="720"/>
        <w:jc w:val="both"/>
        <w:rPr>
          <w:rFonts w:cs="Times New Roman"/>
          <w:i w:val="0"/>
          <w:lang w:val="ru-RU"/>
        </w:rPr>
      </w:pPr>
    </w:p>
    <w:p w:rsidR="00400D63" w:rsidRDefault="00400D63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071226" w:rsidRPr="00DA2E2E" w:rsidRDefault="00071226" w:rsidP="0011010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lastRenderedPageBreak/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2E7BF4" w:rsidRDefault="002E7BF4" w:rsidP="002E7BF4">
      <w:pPr>
        <w:pStyle w:val="a4"/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E7BF4" w:rsidRDefault="002E7BF4" w:rsidP="002E7BF4">
      <w:pPr>
        <w:pStyle w:val="af2"/>
        <w:spacing w:after="0"/>
        <w:ind w:left="360"/>
        <w:jc w:val="center"/>
      </w:pPr>
      <w:r>
        <w:t>ПОДПИСИ СТОРОН:</w:t>
      </w:r>
    </w:p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480"/>
      </w:tblGrid>
      <w:tr w:rsidR="001A77A7" w:rsidRPr="00AB7023" w:rsidTr="00CF6C38">
        <w:tc>
          <w:tcPr>
            <w:tcW w:w="4672" w:type="dxa"/>
          </w:tcPr>
          <w:p w:rsidR="001A77A7" w:rsidRPr="002E7BF4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2E7BF4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B5120" w:rsidRPr="002E7BF4" w:rsidRDefault="002E7BF4" w:rsidP="00FB5120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Должность</w:t>
            </w:r>
          </w:p>
          <w:p w:rsidR="001A77A7" w:rsidRPr="002E7BF4" w:rsidRDefault="001A77A7" w:rsidP="00FB5120">
            <w:pPr>
              <w:pStyle w:val="a4"/>
              <w:spacing w:before="120" w:after="12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bookmarkStart w:id="47" w:name="ТекстовоеПоле920"/>
            <w:r w:rsidR="002E7BF4"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>FORMTEXT</w:instrText>
            </w:r>
            <w:r w:rsidR="002E7BF4"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 w:rsidRPr="002E7BF4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47"/>
          </w:p>
          <w:p w:rsidR="001A77A7" w:rsidRPr="002E7BF4" w:rsidRDefault="001A77A7" w:rsidP="001A77A7">
            <w:pPr>
              <w:tabs>
                <w:tab w:val="left" w:pos="9390"/>
              </w:tabs>
              <w:spacing w:before="120" w:after="120" w:line="276" w:lineRule="auto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77A7" w:rsidRPr="002E7BF4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2E7BF4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2E7BF4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B5120" w:rsidRPr="002E7BF4" w:rsidRDefault="002E7BF4" w:rsidP="0015582D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B70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>FORMTEXT</w:instrText>
            </w:r>
            <w:r w:rsidRPr="00AB70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AB702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Должность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Pr="002E7BF4" w:rsidRDefault="00CD1B8C" w:rsidP="00CD1B8C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1A77A7"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 w:rsidR="002E7BF4" w:rsidRPr="00AB70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>FORMTEXT</w:instrText>
            </w:r>
            <w:r w:rsidR="002E7BF4" w:rsidRPr="00AB70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 w:rsidRPr="00AB702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Pr="002E7BF4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9B29C3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9B29C3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9B29C3" w:rsidRPr="009B29C3">
        <w:rPr>
          <w:rFonts w:ascii="Times New Roman" w:hAnsi="Times New Roman"/>
          <w:sz w:val="24"/>
          <w:szCs w:val="24"/>
          <w:lang w:val="ru-RU"/>
        </w:rPr>
        <w:t>Антикоррупционной оговорке</w:t>
      </w:r>
    </w:p>
    <w:p w:rsidR="009B29C3" w:rsidRPr="009B29C3" w:rsidRDefault="009B29C3" w:rsidP="009B29C3">
      <w:pPr>
        <w:widowControl/>
        <w:spacing w:before="120" w:after="120" w:line="276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B29C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 включая бенефициаров (в том числе, конечных)</w:t>
      </w:r>
    </w:p>
    <w:p w:rsidR="002D38AB" w:rsidRPr="00FD05E1" w:rsidRDefault="009B29C3" w:rsidP="009B29C3">
      <w:pPr>
        <w:widowControl/>
        <w:spacing w:before="120" w:after="120" w:line="276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29C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(по состоянию на "___" ________ 20__ г.)</w:t>
      </w:r>
    </w:p>
    <w:tbl>
      <w:tblPr>
        <w:tblW w:w="10138" w:type="dxa"/>
        <w:tblInd w:w="-289" w:type="dxa"/>
        <w:tblLook w:val="04A0" w:firstRow="1" w:lastRow="0" w:firstColumn="1" w:lastColumn="0" w:noHBand="0" w:noVBand="1"/>
      </w:tblPr>
      <w:tblGrid>
        <w:gridCol w:w="856"/>
        <w:gridCol w:w="2079"/>
        <w:gridCol w:w="2718"/>
        <w:gridCol w:w="2542"/>
        <w:gridCol w:w="1943"/>
      </w:tblGrid>
      <w:tr w:rsidR="009B29C3" w:rsidRPr="008A6FC6" w:rsidTr="009B29C3">
        <w:trPr>
          <w:trHeight w:val="310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lang w:val="ru-RU"/>
              </w:rPr>
              <w:t>Наименование юридического лица</w:t>
            </w:r>
          </w:p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color w:val="0000FF"/>
                <w:lang w:val="ru-RU"/>
              </w:rPr>
              <w:t>(ИНН и вид деятельности)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right="-11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lang w:val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lang w:val="ru-RU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left="27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Подтверждающие документы</w:t>
            </w:r>
          </w:p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  <w:color w:val="0000FF"/>
              </w:rPr>
              <w:t>(наименование, реквизиты)</w:t>
            </w: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 w:right="-98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5A64C6" w:rsidRDefault="005A64C6" w:rsidP="009B29C3">
            <w:pPr>
              <w:ind w:left="-166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29C3" w:rsidRPr="009B29C3" w:rsidRDefault="009B29C3" w:rsidP="009B29C3">
      <w:pPr>
        <w:rPr>
          <w:rFonts w:ascii="Times New Roman" w:hAnsi="Times New Roman" w:cs="Times New Roman"/>
          <w:szCs w:val="24"/>
          <w:lang w:val="ru-RU"/>
        </w:rPr>
      </w:pPr>
      <w:r w:rsidRPr="009B29C3">
        <w:rPr>
          <w:rFonts w:ascii="Times New Roman" w:hAnsi="Times New Roman" w:cs="Times New Roman"/>
          <w:szCs w:val="24"/>
          <w:lang w:val="ru-RU"/>
        </w:rPr>
        <w:t>Достоверность и полноту настоящих сведений подтверждаю.</w:t>
      </w:r>
    </w:p>
    <w:p w:rsidR="009B29C3" w:rsidRPr="009B29C3" w:rsidRDefault="009B29C3" w:rsidP="009B29C3">
      <w:pPr>
        <w:rPr>
          <w:rFonts w:ascii="Times New Roman" w:hAnsi="Times New Roman" w:cs="Times New Roman"/>
          <w:szCs w:val="24"/>
          <w:lang w:val="ru-RU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9B29C3" w:rsidRPr="009B29C3" w:rsidTr="004A1F65">
        <w:trPr>
          <w:trHeight w:val="776"/>
        </w:trPr>
        <w:tc>
          <w:tcPr>
            <w:tcW w:w="4123" w:type="dxa"/>
            <w:hideMark/>
          </w:tcPr>
          <w:p w:rsidR="009B29C3" w:rsidRPr="009B29C3" w:rsidRDefault="009B29C3" w:rsidP="004A1F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9B29C3">
              <w:rPr>
                <w:rFonts w:ascii="Times New Roman" w:hAnsi="Times New Roman" w:cs="Times New Roman"/>
                <w:szCs w:val="24"/>
              </w:rPr>
              <w:t>"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B29C3">
              <w:rPr>
                <w:rFonts w:ascii="Times New Roman" w:hAnsi="Times New Roman" w:cs="Times New Roman"/>
                <w:szCs w:val="24"/>
              </w:rPr>
              <w:t>"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_________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B29C3">
              <w:rPr>
                <w:rFonts w:ascii="Times New Roman" w:hAnsi="Times New Roman" w:cs="Times New Roman"/>
                <w:szCs w:val="24"/>
              </w:rPr>
              <w:t>20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B29C3">
              <w:rPr>
                <w:rFonts w:ascii="Times New Roman" w:hAnsi="Times New Roman" w:cs="Times New Roman"/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9B29C3" w:rsidRPr="009B29C3" w:rsidRDefault="009B29C3" w:rsidP="004A1F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___________________________________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</w:tr>
    </w:tbl>
    <w:p w:rsidR="009B29C3" w:rsidRPr="009B29C3" w:rsidRDefault="009B29C3" w:rsidP="009B29C3">
      <w:pPr>
        <w:rPr>
          <w:rFonts w:ascii="Times New Roman" w:hAnsi="Times New Roman" w:cs="Times New Roman"/>
          <w:szCs w:val="24"/>
        </w:rPr>
      </w:pPr>
      <w:r w:rsidRPr="009B29C3">
        <w:rPr>
          <w:rFonts w:ascii="Times New Roman" w:hAnsi="Times New Roman" w:cs="Times New Roman"/>
          <w:szCs w:val="24"/>
        </w:rPr>
        <w:t xml:space="preserve">Руководитель  </w:t>
      </w:r>
      <w:r w:rsidRPr="009B29C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9B29C3">
        <w:rPr>
          <w:rFonts w:ascii="Times New Roman" w:hAnsi="Times New Roman" w:cs="Times New Roman"/>
          <w:szCs w:val="24"/>
        </w:rPr>
        <w:instrText xml:space="preserve"> FORMTEXT </w:instrText>
      </w:r>
      <w:r w:rsidRPr="009B29C3">
        <w:rPr>
          <w:rFonts w:ascii="Times New Roman" w:hAnsi="Times New Roman" w:cs="Times New Roman"/>
          <w:szCs w:val="24"/>
        </w:rPr>
      </w:r>
      <w:r w:rsidRPr="009B29C3">
        <w:rPr>
          <w:rFonts w:ascii="Times New Roman" w:hAnsi="Times New Roman" w:cs="Times New Roman"/>
          <w:szCs w:val="24"/>
        </w:rPr>
        <w:fldChar w:fldCharType="separate"/>
      </w:r>
      <w:r w:rsidRPr="009B29C3">
        <w:rPr>
          <w:rFonts w:ascii="Times New Roman" w:hAnsi="Times New Roman" w:cs="Times New Roman"/>
          <w:noProof/>
          <w:szCs w:val="24"/>
        </w:rPr>
        <w:t>______________</w:t>
      </w:r>
      <w:r w:rsidRPr="009B29C3">
        <w:rPr>
          <w:rFonts w:ascii="Times New Roman" w:hAnsi="Times New Roman" w:cs="Times New Roman"/>
          <w:szCs w:val="24"/>
        </w:rPr>
        <w:fldChar w:fldCharType="end"/>
      </w:r>
      <w:r w:rsidRPr="009B29C3">
        <w:rPr>
          <w:rFonts w:ascii="Times New Roman" w:hAnsi="Times New Roman" w:cs="Times New Roman"/>
          <w:szCs w:val="24"/>
        </w:rPr>
        <w:t xml:space="preserve">   </w:t>
      </w:r>
      <w:r w:rsidRPr="009B29C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9B29C3">
        <w:rPr>
          <w:rFonts w:ascii="Times New Roman" w:hAnsi="Times New Roman" w:cs="Times New Roman"/>
          <w:szCs w:val="24"/>
        </w:rPr>
        <w:instrText xml:space="preserve"> FORMTEXT </w:instrText>
      </w:r>
      <w:r w:rsidRPr="009B29C3">
        <w:rPr>
          <w:rFonts w:ascii="Times New Roman" w:hAnsi="Times New Roman" w:cs="Times New Roman"/>
          <w:szCs w:val="24"/>
        </w:rPr>
      </w:r>
      <w:r w:rsidRPr="009B29C3">
        <w:rPr>
          <w:rFonts w:ascii="Times New Roman" w:hAnsi="Times New Roman" w:cs="Times New Roman"/>
          <w:szCs w:val="24"/>
        </w:rPr>
        <w:fldChar w:fldCharType="separate"/>
      </w:r>
      <w:r w:rsidRPr="009B29C3">
        <w:rPr>
          <w:rFonts w:ascii="Times New Roman" w:hAnsi="Times New Roman" w:cs="Times New Roman"/>
          <w:noProof/>
          <w:szCs w:val="24"/>
        </w:rPr>
        <w:t>______________</w:t>
      </w:r>
      <w:r w:rsidRPr="009B29C3">
        <w:rPr>
          <w:rFonts w:ascii="Times New Roman" w:hAnsi="Times New Roman" w:cs="Times New Roman"/>
          <w:szCs w:val="24"/>
        </w:rPr>
        <w:fldChar w:fldCharType="end"/>
      </w:r>
      <w:r w:rsidRPr="009B29C3">
        <w:rPr>
          <w:rFonts w:ascii="Times New Roman" w:hAnsi="Times New Roman" w:cs="Times New Roman"/>
          <w:szCs w:val="24"/>
        </w:rPr>
        <w:t xml:space="preserve"> Ф.И.О.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margin">
                  <wp:align>center</wp:align>
                </wp:positionH>
                <wp:positionV relativeFrom="paragraph">
                  <wp:posOffset>85253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7DFEC6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6.7pt" to="504.8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9KYEwd4AAAAH&#10;AQAADwAAAGRycy9kb3ducmV2LnhtbEyPzU7DMBCE70h9B2srcUHULlS0DXGqCoQEUg/05wEce5uE&#10;xuvUdtvw9rjiAMeZWc18my9627Iz+tA4kjAeCWBI2pmGKgm77dv9DFiIioxqHaGEbwywKAY3ucqM&#10;u9Aaz5tYsVRCIVMS6hi7jPOga7QqjFyHlLK981bFJH3FjVeXVG5b/iDEE7eqobRQqw5fatSHzclK&#10;KL/0dFd+rmZLPa+O69ePib8bv0t5O+yXz8Ai9vHvGK74CR2KxFS6E5nAWgnpkZjcxwmwayrEfAqs&#10;/HV4kfP//MUPAAAA//8DAFBLAQItABQABgAIAAAAIQC2gziS/gAAAOEBAAATAAAAAAAAAAAAAAAA&#10;AAAAAABbQ29udGVudF9UeXBlc10ueG1sUEsBAi0AFAAGAAgAAAAhADj9If/WAAAAlAEAAAsAAAAA&#10;AAAAAAAAAAAALwEAAF9yZWxzLy5yZWxzUEsBAi0AFAAGAAgAAAAhAF3SzKkDAgAAswMAAA4AAAAA&#10;AAAAAAAAAAAALgIAAGRycy9lMm9Eb2MueG1sUEsBAi0AFAAGAAgAAAAhAPSmBMHeAAAABwEAAA8A&#10;AAAAAAAAAAAAAAAAXQQAAGRycy9kb3ducmV2LnhtbFBLBQYAAAAABAAEAPMAAABoBQAAAAA=&#10;" strokecolor="#5b9bd5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426624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E7BF4" w:rsidP="00233EF5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E7BF4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426624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5C28FB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5C28FB" w:rsidP="005C28FB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 w:rsidRPr="005C28FB">
        <w:rPr>
          <w:rFonts w:ascii="Times New Roman" w:hAnsi="Times New Roman"/>
          <w:sz w:val="24"/>
          <w:szCs w:val="24"/>
          <w:lang w:val="ru-RU"/>
        </w:rPr>
        <w:t>к Антикоррупционной оговорке</w:t>
      </w:r>
    </w:p>
    <w:p w:rsidR="005C28FB" w:rsidRPr="001019A3" w:rsidRDefault="005C28FB" w:rsidP="005C28FB">
      <w:pPr>
        <w:tabs>
          <w:tab w:val="left" w:pos="9390"/>
        </w:tabs>
        <w:spacing w:line="276" w:lineRule="auto"/>
        <w:ind w:right="21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C28FB" w:rsidRPr="005C28FB" w:rsidRDefault="005C28FB" w:rsidP="005C28FB">
      <w:pPr>
        <w:keepNext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подтверждения </w:t>
      </w:r>
      <w:r w:rsidR="005A64C6">
        <w:rPr>
          <w:rFonts w:ascii="Times New Roman" w:hAnsi="Times New Roman" w:cs="Times New Roman"/>
          <w:b/>
          <w:sz w:val="24"/>
          <w:szCs w:val="24"/>
          <w:lang w:val="ru-RU"/>
        </w:rPr>
        <w:t>Покупателем</w:t>
      </w: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C28FB" w:rsidRPr="005C28FB" w:rsidRDefault="005C28FB" w:rsidP="005C28F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начало формы</w:t>
      </w:r>
    </w:p>
    <w:p w:rsidR="005C28FB" w:rsidRPr="005C28FB" w:rsidRDefault="005C28FB" w:rsidP="005C28FB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(фирменный бланк контрагента)</w:t>
      </w:r>
    </w:p>
    <w:p w:rsidR="005C28FB" w:rsidRPr="005C28FB" w:rsidRDefault="005C28FB" w:rsidP="005C28FB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Подтверждение </w:t>
      </w:r>
      <w:r w:rsidR="005A64C6">
        <w:rPr>
          <w:rFonts w:ascii="Times New Roman" w:hAnsi="Times New Roman" w:cs="Times New Roman"/>
          <w:b/>
          <w:sz w:val="24"/>
          <w:szCs w:val="24"/>
          <w:lang w:val="ru-RU"/>
        </w:rPr>
        <w:t>Покупателем</w:t>
      </w: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C28FB" w:rsidRPr="005C28FB" w:rsidRDefault="005C28FB" w:rsidP="005C28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Настоящим, ______________________________________________________________________,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(наименование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C28F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СТОРОНЫ1)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Адрес местонахождения (юридический адрес): __________________________________,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Фактический адрес: _________________________________________________________,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Свидетельство о регистрации: ________________________________________________</w:t>
      </w:r>
    </w:p>
    <w:p w:rsidR="005C28FB" w:rsidRPr="005C28FB" w:rsidRDefault="005C28FB" w:rsidP="005C28FB">
      <w:pPr>
        <w:ind w:left="1416" w:firstLine="708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C28FB" w:rsidRPr="004A1F65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законом РФ от 27.07.2006 №</w:t>
      </w:r>
      <w:r w:rsidRPr="005C28FB">
        <w:rPr>
          <w:rFonts w:ascii="Times New Roman" w:hAnsi="Times New Roman" w:cs="Times New Roman"/>
          <w:sz w:val="24"/>
          <w:szCs w:val="24"/>
        </w:rPr>
        <w:t> 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ДОГОВОРА от 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собственниковСТОРОНЫ1, включая бенефициаров (в том числе конечных), по состоянию на «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 &quot;НК &quot;Роснефть&quot; или Общество Группы как стороны в договоре, адрес местонахождения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 "НК "Роснефть" или Общество Группы как стороны в договоре, адрес местонахождения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</w:t>
      </w:r>
      <w:r w:rsidRPr="004A1F65">
        <w:rPr>
          <w:rFonts w:ascii="Times New Roman" w:hAnsi="Times New Roman" w:cs="Times New Roman"/>
          <w:sz w:val="24"/>
          <w:szCs w:val="24"/>
          <w:lang w:val="ru-RU"/>
        </w:rPr>
        <w:t>Закона 152-ФЗ.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</w:t>
      </w:r>
      <w:r w:rsidR="005A64C6">
        <w:rPr>
          <w:rFonts w:ascii="Times New Roman" w:hAnsi="Times New Roman" w:cs="Times New Roman"/>
          <w:sz w:val="24"/>
          <w:szCs w:val="24"/>
          <w:lang w:val="ru-RU"/>
        </w:rPr>
        <w:t>ормации о цепочке собственников Покупателя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, включая бенефициаров (в том числе конечных).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Перечень действий с персональными данными, в отношении которых получены согласия 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субъектов персональных данных, упомянутых в Информации о цепочке собственников </w:t>
      </w:r>
      <w:r w:rsidR="005A64C6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Условием прекращения обработки персональных данных является получение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уведомления об отзыве согласия на обработку персональных данных.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г.   _______________ (_________________________________)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М.П.                                            (подпись)                       Должность, ФИО</w:t>
      </w:r>
    </w:p>
    <w:p w:rsidR="005C28FB" w:rsidRPr="004A1F65" w:rsidRDefault="005C28FB" w:rsidP="005C28FB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конец формы</w:t>
      </w:r>
    </w:p>
    <w:p w:rsidR="002D38AB" w:rsidRPr="005C28FB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5C28FB" w:rsidRPr="00751429" w:rsidRDefault="005C28F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margin">
                  <wp:align>center</wp:align>
                </wp:positionH>
                <wp:positionV relativeFrom="paragraph">
                  <wp:posOffset>95885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2A656E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55pt" to="504.8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9ffeDt0AAAAH&#10;AQAADwAAAGRycy9kb3ducmV2LnhtbEyPwU7DMBBE70j9B2uRuCBqB1HapnGqCoQEEgda+gGOvU1C&#10;43Ww3Tb8Pa44lOPMrGbeFsvBduyIPrSOJGRjAQxJO9NSLWH7+XI3AxaiIqM6RyjhBwMsy9FVoXLj&#10;TrTG4ybWLJVQyJWEJsY+5zzoBq0KY9cjpWznvFUxSV9z49UplduO3wvxyK1qKS00qsenBvV+c7AS&#10;qi893VYf77OVntff6+e3B3+bvUp5cz2sFsAiDvFyDGf8hA5lYqrcgUxgnYT0SEzuJAN2ToWYT4FV&#10;fw4vC/6fv/wFAAD//wMAUEsBAi0AFAAGAAgAAAAhALaDOJL+AAAA4QEAABMAAAAAAAAAAAAAAAAA&#10;AAAAAFtDb250ZW50X1R5cGVzXS54bWxQSwECLQAUAAYACAAAACEAOP0h/9YAAACUAQAACwAAAAAA&#10;AAAAAAAAAAAvAQAAX3JlbHMvLnJlbHNQSwECLQAUAAYACAAAACEAkBJBrQMCAAC1AwAADgAAAAAA&#10;AAAAAAAAAAAuAgAAZHJzL2Uyb0RvYy54bWxQSwECLQAUAAYACAAAACEA9ffeDt0AAAAHAQAADwAA&#10;AAAAAAAAAAAAAABdBAAAZHJzL2Rvd25yZXYueG1sUEsFBgAAAAAEAAQA8wAAAGcFAAAAAA==&#10;" strokecolor="#5b9bd5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2D38AB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E7BF4" w:rsidRPr="00271465" w:rsidRDefault="002E7BF4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E7BF4" w:rsidRPr="00426624" w:rsidTr="00745997">
        <w:trPr>
          <w:trHeight w:val="249"/>
        </w:trPr>
        <w:tc>
          <w:tcPr>
            <w:tcW w:w="2151" w:type="pct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E7BF4" w:rsidRPr="00426624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DF3FE3" w:rsidRPr="00DF3FE3" w:rsidRDefault="00DF3FE3" w:rsidP="00DF3FE3">
      <w:pPr>
        <w:widowControl/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ФОРМА АКТА ПРИЕМА-ПЕРЕДАЧИ ДОКУМЕНТОВ,</w:t>
      </w:r>
    </w:p>
    <w:p w:rsidR="00DF3FE3" w:rsidRPr="00DF3FE3" w:rsidRDefault="00DF3FE3" w:rsidP="00DF3FE3">
      <w:pPr>
        <w:widowControl/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СОДЕРЖАЩИХ СВЕДЕНИЯ КОНФИДЕНЦИАЛЬНОГО ХАРАКТЕРА</w:t>
      </w:r>
    </w:p>
    <w:p w:rsidR="00DF3FE3" w:rsidRPr="00DF3FE3" w:rsidRDefault="00DF3FE3" w:rsidP="00DF3FE3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F3FE3" w:rsidRPr="00DE60D8" w:rsidRDefault="00DF3FE3" w:rsidP="00DF3FE3">
      <w:pPr>
        <w:widowControl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…………………………………………</w:t>
      </w:r>
      <w:r w:rsidRPr="00DF3FE3">
        <w:rPr>
          <w:rFonts w:ascii="Times New Roman" w:hAnsi="Times New Roman"/>
          <w:sz w:val="24"/>
          <w:szCs w:val="24"/>
          <w:lang w:val="ru-RU"/>
        </w:rPr>
        <w:t>начало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F3FE3">
        <w:rPr>
          <w:rFonts w:ascii="Times New Roman" w:hAnsi="Times New Roman"/>
          <w:sz w:val="24"/>
          <w:szCs w:val="24"/>
          <w:lang w:val="ru-RU"/>
        </w:rPr>
        <w:t>формы……………………………</w:t>
      </w:r>
      <w:r>
        <w:rPr>
          <w:rFonts w:ascii="Times New Roman" w:hAnsi="Times New Roman"/>
          <w:sz w:val="24"/>
          <w:szCs w:val="24"/>
          <w:lang w:val="ru-RU"/>
        </w:rPr>
        <w:t>…………</w:t>
      </w:r>
      <w:r w:rsidRPr="00DF3FE3">
        <w:rPr>
          <w:rFonts w:ascii="Times New Roman" w:hAnsi="Times New Roman"/>
          <w:sz w:val="24"/>
          <w:szCs w:val="24"/>
          <w:lang w:val="ru-RU"/>
        </w:rPr>
        <w:t>…</w:t>
      </w:r>
    </w:p>
    <w:p w:rsidR="00DF3FE3" w:rsidRDefault="00DF3FE3" w:rsidP="00DF3FE3">
      <w:pPr>
        <w:widowControl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</w:p>
    <w:p w:rsidR="00DF3FE3" w:rsidRPr="00DF3FE3" w:rsidRDefault="00DF3FE3" w:rsidP="00DF3FE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DF3FE3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А К Т</w:t>
      </w:r>
    </w:p>
    <w:p w:rsidR="00DF3FE3" w:rsidRPr="00DF3FE3" w:rsidRDefault="00DF3FE3" w:rsidP="00DF3FE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DF3FE3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приема-передачи документов,</w:t>
      </w:r>
    </w:p>
    <w:p w:rsidR="00DF3FE3" w:rsidRPr="00DF3FE3" w:rsidRDefault="00DF3FE3" w:rsidP="00DF3FE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DF3FE3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содержащих сведения конфиденциального характера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Мы, нижеподписавшиеся __________ в лице ¬¬¬_____________, действующего на основании ¬¬¬_____________, и ____________ в лице ¬¬¬_____________,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1. ______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2. ______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Акт составлен в двух экземплярах.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DF3FE3" w:rsidRPr="00DF3FE3" w:rsidTr="00745997">
        <w:tc>
          <w:tcPr>
            <w:tcW w:w="436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DF3FE3" w:rsidRPr="00DF3FE3" w:rsidTr="00745997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FE3" w:rsidRPr="00DF3FE3" w:rsidTr="00745997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60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323EA" w:rsidRDefault="00DF3FE3" w:rsidP="00DF3FE3">
      <w:pPr>
        <w:widowControl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………………………………………………конец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F3FE3">
        <w:rPr>
          <w:rFonts w:ascii="Times New Roman" w:hAnsi="Times New Roman"/>
          <w:sz w:val="24"/>
          <w:szCs w:val="24"/>
          <w:lang w:val="ru-RU"/>
        </w:rPr>
        <w:t>формы…………..…………………………...</w:t>
      </w:r>
    </w:p>
    <w:p w:rsidR="00DF3FE3" w:rsidRDefault="00DF3FE3" w:rsidP="00DF3FE3">
      <w:pPr>
        <w:widowControl/>
        <w:jc w:val="center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DF3FE3">
      <w:pPr>
        <w:widowControl/>
        <w:jc w:val="center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DF3FE3" w:rsidRDefault="00DF3FE3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E7BF4" w:rsidRPr="00426624" w:rsidTr="00745997">
        <w:trPr>
          <w:trHeight w:val="249"/>
        </w:trPr>
        <w:tc>
          <w:tcPr>
            <w:tcW w:w="2151" w:type="pct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E7BF4" w:rsidRPr="00426624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E7BF4" w:rsidRDefault="002E7BF4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6A9" w:rsidRPr="00333CFE" w:rsidRDefault="004566A9" w:rsidP="003978F4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997" w:rsidRDefault="00745997" w:rsidP="000B6615">
      <w:r>
        <w:separator/>
      </w:r>
    </w:p>
  </w:endnote>
  <w:endnote w:type="continuationSeparator" w:id="0">
    <w:p w:rsidR="00745997" w:rsidRDefault="00745997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6358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5997" w:rsidRPr="00983D5B" w:rsidRDefault="00745997">
        <w:pPr>
          <w:pStyle w:val="af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83D5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3D5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3D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7023" w:rsidRPr="00AB702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32</w:t>
        </w:r>
        <w:r w:rsidRPr="00983D5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45997" w:rsidRPr="007A44FA" w:rsidRDefault="00745997" w:rsidP="007A44FA">
    <w:pPr>
      <w:pStyle w:val="af5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997" w:rsidRDefault="00745997" w:rsidP="000B6615">
      <w:r>
        <w:separator/>
      </w:r>
    </w:p>
  </w:footnote>
  <w:footnote w:type="continuationSeparator" w:id="0">
    <w:p w:rsidR="00745997" w:rsidRDefault="00745997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EE557D"/>
    <w:multiLevelType w:val="hybridMultilevel"/>
    <w:tmpl w:val="D3DC16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10F17"/>
    <w:multiLevelType w:val="multilevel"/>
    <w:tmpl w:val="F3EC3B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6"/>
  </w:num>
  <w:num w:numId="4">
    <w:abstractNumId w:val="5"/>
  </w:num>
  <w:num w:numId="5">
    <w:abstractNumId w:val="17"/>
  </w:num>
  <w:num w:numId="6">
    <w:abstractNumId w:val="43"/>
  </w:num>
  <w:num w:numId="7">
    <w:abstractNumId w:val="23"/>
  </w:num>
  <w:num w:numId="8">
    <w:abstractNumId w:val="0"/>
  </w:num>
  <w:num w:numId="9">
    <w:abstractNumId w:val="22"/>
  </w:num>
  <w:num w:numId="10">
    <w:abstractNumId w:val="29"/>
  </w:num>
  <w:num w:numId="11">
    <w:abstractNumId w:val="28"/>
  </w:num>
  <w:num w:numId="12">
    <w:abstractNumId w:val="18"/>
  </w:num>
  <w:num w:numId="13">
    <w:abstractNumId w:val="7"/>
  </w:num>
  <w:num w:numId="14">
    <w:abstractNumId w:val="36"/>
  </w:num>
  <w:num w:numId="15">
    <w:abstractNumId w:val="2"/>
  </w:num>
  <w:num w:numId="16">
    <w:abstractNumId w:val="40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41"/>
  </w:num>
  <w:num w:numId="25">
    <w:abstractNumId w:val="30"/>
  </w:num>
  <w:num w:numId="26">
    <w:abstractNumId w:val="39"/>
  </w:num>
  <w:num w:numId="27">
    <w:abstractNumId w:val="32"/>
  </w:num>
  <w:num w:numId="28">
    <w:abstractNumId w:val="19"/>
  </w:num>
  <w:num w:numId="29">
    <w:abstractNumId w:val="8"/>
  </w:num>
  <w:num w:numId="30">
    <w:abstractNumId w:val="35"/>
  </w:num>
  <w:num w:numId="31">
    <w:abstractNumId w:val="34"/>
  </w:num>
  <w:num w:numId="32">
    <w:abstractNumId w:val="11"/>
  </w:num>
  <w:num w:numId="33">
    <w:abstractNumId w:val="27"/>
  </w:num>
  <w:num w:numId="34">
    <w:abstractNumId w:val="10"/>
  </w:num>
  <w:num w:numId="35">
    <w:abstractNumId w:val="26"/>
  </w:num>
  <w:num w:numId="36">
    <w:abstractNumId w:val="16"/>
  </w:num>
  <w:num w:numId="37">
    <w:abstractNumId w:val="25"/>
  </w:num>
  <w:num w:numId="38">
    <w:abstractNumId w:val="38"/>
  </w:num>
  <w:num w:numId="39">
    <w:abstractNumId w:val="20"/>
  </w:num>
  <w:num w:numId="40">
    <w:abstractNumId w:val="33"/>
  </w:num>
  <w:num w:numId="41">
    <w:abstractNumId w:val="21"/>
  </w:num>
  <w:num w:numId="42">
    <w:abstractNumId w:val="1"/>
  </w:num>
  <w:num w:numId="43">
    <w:abstractNumId w:val="24"/>
  </w:num>
  <w:num w:numId="44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67B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37C7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8739D"/>
    <w:rsid w:val="000909FF"/>
    <w:rsid w:val="000A452E"/>
    <w:rsid w:val="000A5F4F"/>
    <w:rsid w:val="000A7665"/>
    <w:rsid w:val="000B2730"/>
    <w:rsid w:val="000B6615"/>
    <w:rsid w:val="000B674A"/>
    <w:rsid w:val="000C0EA0"/>
    <w:rsid w:val="000C10ED"/>
    <w:rsid w:val="000C1A44"/>
    <w:rsid w:val="000C2BF6"/>
    <w:rsid w:val="000C61CB"/>
    <w:rsid w:val="000C6B3C"/>
    <w:rsid w:val="000E021D"/>
    <w:rsid w:val="000E20E4"/>
    <w:rsid w:val="001019A3"/>
    <w:rsid w:val="00105198"/>
    <w:rsid w:val="00110102"/>
    <w:rsid w:val="00110278"/>
    <w:rsid w:val="00113FCC"/>
    <w:rsid w:val="00115C73"/>
    <w:rsid w:val="00115D26"/>
    <w:rsid w:val="00123326"/>
    <w:rsid w:val="00126882"/>
    <w:rsid w:val="001315F0"/>
    <w:rsid w:val="00133FA1"/>
    <w:rsid w:val="00137261"/>
    <w:rsid w:val="0014126D"/>
    <w:rsid w:val="00145D80"/>
    <w:rsid w:val="00145FF4"/>
    <w:rsid w:val="0015509D"/>
    <w:rsid w:val="0015582D"/>
    <w:rsid w:val="001578CB"/>
    <w:rsid w:val="001642C4"/>
    <w:rsid w:val="001666F7"/>
    <w:rsid w:val="00175BC3"/>
    <w:rsid w:val="001769D2"/>
    <w:rsid w:val="00177D37"/>
    <w:rsid w:val="00180F64"/>
    <w:rsid w:val="0018405D"/>
    <w:rsid w:val="0019409C"/>
    <w:rsid w:val="0019722D"/>
    <w:rsid w:val="001A116A"/>
    <w:rsid w:val="001A62EF"/>
    <w:rsid w:val="001A77A7"/>
    <w:rsid w:val="001B14AC"/>
    <w:rsid w:val="001B3511"/>
    <w:rsid w:val="001B46D6"/>
    <w:rsid w:val="001C4E50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3EF5"/>
    <w:rsid w:val="00235A86"/>
    <w:rsid w:val="00242F3D"/>
    <w:rsid w:val="00247E3B"/>
    <w:rsid w:val="002564BB"/>
    <w:rsid w:val="00257189"/>
    <w:rsid w:val="002574C0"/>
    <w:rsid w:val="0026226F"/>
    <w:rsid w:val="00271465"/>
    <w:rsid w:val="00272C0D"/>
    <w:rsid w:val="0028514B"/>
    <w:rsid w:val="00286A40"/>
    <w:rsid w:val="00287A2D"/>
    <w:rsid w:val="002925F9"/>
    <w:rsid w:val="00293A9F"/>
    <w:rsid w:val="00296381"/>
    <w:rsid w:val="002A1698"/>
    <w:rsid w:val="002A1EED"/>
    <w:rsid w:val="002A467A"/>
    <w:rsid w:val="002A5CCD"/>
    <w:rsid w:val="002B7474"/>
    <w:rsid w:val="002C2F95"/>
    <w:rsid w:val="002C3E40"/>
    <w:rsid w:val="002D38AB"/>
    <w:rsid w:val="002D3D77"/>
    <w:rsid w:val="002D45D1"/>
    <w:rsid w:val="002D6D45"/>
    <w:rsid w:val="002E2B8A"/>
    <w:rsid w:val="002E7BF4"/>
    <w:rsid w:val="002F3F02"/>
    <w:rsid w:val="002F6E87"/>
    <w:rsid w:val="003006D8"/>
    <w:rsid w:val="0030126F"/>
    <w:rsid w:val="003035F3"/>
    <w:rsid w:val="003052A8"/>
    <w:rsid w:val="00307F8C"/>
    <w:rsid w:val="003101BF"/>
    <w:rsid w:val="003113E2"/>
    <w:rsid w:val="00314B27"/>
    <w:rsid w:val="00315A6E"/>
    <w:rsid w:val="00326BCC"/>
    <w:rsid w:val="00326C6A"/>
    <w:rsid w:val="003324CD"/>
    <w:rsid w:val="0033298C"/>
    <w:rsid w:val="00333AFB"/>
    <w:rsid w:val="00333CFE"/>
    <w:rsid w:val="00345ADB"/>
    <w:rsid w:val="00345DC2"/>
    <w:rsid w:val="00353197"/>
    <w:rsid w:val="00363905"/>
    <w:rsid w:val="00364FF0"/>
    <w:rsid w:val="00366CEC"/>
    <w:rsid w:val="00367B88"/>
    <w:rsid w:val="00370F8F"/>
    <w:rsid w:val="003764F8"/>
    <w:rsid w:val="00377587"/>
    <w:rsid w:val="00385838"/>
    <w:rsid w:val="00386D77"/>
    <w:rsid w:val="00393CB2"/>
    <w:rsid w:val="00394279"/>
    <w:rsid w:val="00395FEE"/>
    <w:rsid w:val="003978F4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2525"/>
    <w:rsid w:val="003E3380"/>
    <w:rsid w:val="003E7BF1"/>
    <w:rsid w:val="003F0ACE"/>
    <w:rsid w:val="003F35E9"/>
    <w:rsid w:val="003F38D6"/>
    <w:rsid w:val="00400D63"/>
    <w:rsid w:val="00401764"/>
    <w:rsid w:val="0040656D"/>
    <w:rsid w:val="00407416"/>
    <w:rsid w:val="00420BA0"/>
    <w:rsid w:val="00426624"/>
    <w:rsid w:val="00426B4E"/>
    <w:rsid w:val="0042767A"/>
    <w:rsid w:val="004323EA"/>
    <w:rsid w:val="00443893"/>
    <w:rsid w:val="00443F56"/>
    <w:rsid w:val="00446E98"/>
    <w:rsid w:val="0045040A"/>
    <w:rsid w:val="00452DBE"/>
    <w:rsid w:val="004566A9"/>
    <w:rsid w:val="004729F3"/>
    <w:rsid w:val="00474471"/>
    <w:rsid w:val="0048455F"/>
    <w:rsid w:val="00484663"/>
    <w:rsid w:val="0048647A"/>
    <w:rsid w:val="0049173E"/>
    <w:rsid w:val="00492428"/>
    <w:rsid w:val="00493D4E"/>
    <w:rsid w:val="004A1F65"/>
    <w:rsid w:val="004A2D7B"/>
    <w:rsid w:val="004A55CA"/>
    <w:rsid w:val="004B4876"/>
    <w:rsid w:val="004C092F"/>
    <w:rsid w:val="004C54DC"/>
    <w:rsid w:val="004D5D25"/>
    <w:rsid w:val="004D66DD"/>
    <w:rsid w:val="004F4633"/>
    <w:rsid w:val="004F62B5"/>
    <w:rsid w:val="004F64EB"/>
    <w:rsid w:val="00507571"/>
    <w:rsid w:val="00516ADF"/>
    <w:rsid w:val="00522EBA"/>
    <w:rsid w:val="00524C6D"/>
    <w:rsid w:val="0053474F"/>
    <w:rsid w:val="00536FDA"/>
    <w:rsid w:val="00541F94"/>
    <w:rsid w:val="00542DF9"/>
    <w:rsid w:val="00550A99"/>
    <w:rsid w:val="00552314"/>
    <w:rsid w:val="00561D8F"/>
    <w:rsid w:val="00563425"/>
    <w:rsid w:val="00567608"/>
    <w:rsid w:val="00571488"/>
    <w:rsid w:val="0057628D"/>
    <w:rsid w:val="00580F63"/>
    <w:rsid w:val="00584C3D"/>
    <w:rsid w:val="00591C7B"/>
    <w:rsid w:val="005923DC"/>
    <w:rsid w:val="00594F61"/>
    <w:rsid w:val="00595629"/>
    <w:rsid w:val="005A1FBA"/>
    <w:rsid w:val="005A2380"/>
    <w:rsid w:val="005A2A30"/>
    <w:rsid w:val="005A4E0F"/>
    <w:rsid w:val="005A64C6"/>
    <w:rsid w:val="005B4F4E"/>
    <w:rsid w:val="005B5AB8"/>
    <w:rsid w:val="005B6926"/>
    <w:rsid w:val="005B755A"/>
    <w:rsid w:val="005B781D"/>
    <w:rsid w:val="005C28FB"/>
    <w:rsid w:val="005C4521"/>
    <w:rsid w:val="005C460C"/>
    <w:rsid w:val="005C613F"/>
    <w:rsid w:val="005D02AF"/>
    <w:rsid w:val="005D21E9"/>
    <w:rsid w:val="005E0E95"/>
    <w:rsid w:val="005E5710"/>
    <w:rsid w:val="005F7C83"/>
    <w:rsid w:val="005F7CEB"/>
    <w:rsid w:val="0060065D"/>
    <w:rsid w:val="00604672"/>
    <w:rsid w:val="00612C6F"/>
    <w:rsid w:val="00620FE5"/>
    <w:rsid w:val="00631EFF"/>
    <w:rsid w:val="006335D9"/>
    <w:rsid w:val="006410A8"/>
    <w:rsid w:val="00644309"/>
    <w:rsid w:val="00645162"/>
    <w:rsid w:val="0064674C"/>
    <w:rsid w:val="00652560"/>
    <w:rsid w:val="00656DD5"/>
    <w:rsid w:val="00672738"/>
    <w:rsid w:val="00673CF5"/>
    <w:rsid w:val="00676AAF"/>
    <w:rsid w:val="00680FAB"/>
    <w:rsid w:val="006814AE"/>
    <w:rsid w:val="00684862"/>
    <w:rsid w:val="00685A31"/>
    <w:rsid w:val="00687547"/>
    <w:rsid w:val="00691C6C"/>
    <w:rsid w:val="006930E2"/>
    <w:rsid w:val="00695C69"/>
    <w:rsid w:val="00695FE2"/>
    <w:rsid w:val="00696FBC"/>
    <w:rsid w:val="0069750E"/>
    <w:rsid w:val="006A56B7"/>
    <w:rsid w:val="006B1FD6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E7EF4"/>
    <w:rsid w:val="006F57DE"/>
    <w:rsid w:val="006F6ACC"/>
    <w:rsid w:val="007028A7"/>
    <w:rsid w:val="0070320D"/>
    <w:rsid w:val="00703CDE"/>
    <w:rsid w:val="00706366"/>
    <w:rsid w:val="00716E8B"/>
    <w:rsid w:val="00726928"/>
    <w:rsid w:val="007270B9"/>
    <w:rsid w:val="00731F0D"/>
    <w:rsid w:val="00735E39"/>
    <w:rsid w:val="00745997"/>
    <w:rsid w:val="0074694E"/>
    <w:rsid w:val="00750EE6"/>
    <w:rsid w:val="00751429"/>
    <w:rsid w:val="00755473"/>
    <w:rsid w:val="00756B40"/>
    <w:rsid w:val="007647A7"/>
    <w:rsid w:val="00767B7F"/>
    <w:rsid w:val="00774280"/>
    <w:rsid w:val="00782940"/>
    <w:rsid w:val="00782B3C"/>
    <w:rsid w:val="00785DA1"/>
    <w:rsid w:val="00786A24"/>
    <w:rsid w:val="00786A7C"/>
    <w:rsid w:val="007878B8"/>
    <w:rsid w:val="00791678"/>
    <w:rsid w:val="0079261F"/>
    <w:rsid w:val="00794D43"/>
    <w:rsid w:val="00795518"/>
    <w:rsid w:val="00795569"/>
    <w:rsid w:val="007A2477"/>
    <w:rsid w:val="007A44FA"/>
    <w:rsid w:val="007B1589"/>
    <w:rsid w:val="007C05E5"/>
    <w:rsid w:val="007C4C1C"/>
    <w:rsid w:val="007D0D90"/>
    <w:rsid w:val="007D3918"/>
    <w:rsid w:val="007D71FC"/>
    <w:rsid w:val="007F4C73"/>
    <w:rsid w:val="007F5653"/>
    <w:rsid w:val="008021DC"/>
    <w:rsid w:val="00803675"/>
    <w:rsid w:val="008044C5"/>
    <w:rsid w:val="00812199"/>
    <w:rsid w:val="00813F1D"/>
    <w:rsid w:val="0082153D"/>
    <w:rsid w:val="00822D16"/>
    <w:rsid w:val="00830015"/>
    <w:rsid w:val="00832CB2"/>
    <w:rsid w:val="008366BA"/>
    <w:rsid w:val="00842694"/>
    <w:rsid w:val="008460B3"/>
    <w:rsid w:val="00846920"/>
    <w:rsid w:val="008476DD"/>
    <w:rsid w:val="008548F3"/>
    <w:rsid w:val="008573AD"/>
    <w:rsid w:val="008646B2"/>
    <w:rsid w:val="00864E07"/>
    <w:rsid w:val="00870D42"/>
    <w:rsid w:val="008740B1"/>
    <w:rsid w:val="00877CB9"/>
    <w:rsid w:val="00882516"/>
    <w:rsid w:val="00896171"/>
    <w:rsid w:val="00897D58"/>
    <w:rsid w:val="008A2730"/>
    <w:rsid w:val="008A3274"/>
    <w:rsid w:val="008A6B83"/>
    <w:rsid w:val="008A6EDF"/>
    <w:rsid w:val="008A777F"/>
    <w:rsid w:val="008B1B84"/>
    <w:rsid w:val="008B620E"/>
    <w:rsid w:val="008B7FFE"/>
    <w:rsid w:val="008C0301"/>
    <w:rsid w:val="008C1572"/>
    <w:rsid w:val="008C1D02"/>
    <w:rsid w:val="008C5DD2"/>
    <w:rsid w:val="008C6FF2"/>
    <w:rsid w:val="008D7B5F"/>
    <w:rsid w:val="008E3798"/>
    <w:rsid w:val="008E477B"/>
    <w:rsid w:val="008E72FB"/>
    <w:rsid w:val="00900CB3"/>
    <w:rsid w:val="00901B8C"/>
    <w:rsid w:val="009079BD"/>
    <w:rsid w:val="009102A0"/>
    <w:rsid w:val="0091511B"/>
    <w:rsid w:val="0093023A"/>
    <w:rsid w:val="00930724"/>
    <w:rsid w:val="00932E3F"/>
    <w:rsid w:val="00934367"/>
    <w:rsid w:val="00945DD1"/>
    <w:rsid w:val="00951D8B"/>
    <w:rsid w:val="00956DD3"/>
    <w:rsid w:val="00964A3D"/>
    <w:rsid w:val="009658E3"/>
    <w:rsid w:val="009669E8"/>
    <w:rsid w:val="0096704A"/>
    <w:rsid w:val="00975C97"/>
    <w:rsid w:val="00983D5B"/>
    <w:rsid w:val="00984F82"/>
    <w:rsid w:val="00994F0C"/>
    <w:rsid w:val="009A0519"/>
    <w:rsid w:val="009A2C19"/>
    <w:rsid w:val="009B087B"/>
    <w:rsid w:val="009B29C3"/>
    <w:rsid w:val="009C096A"/>
    <w:rsid w:val="009C0FEE"/>
    <w:rsid w:val="009C13E7"/>
    <w:rsid w:val="009C4AB3"/>
    <w:rsid w:val="009C5C04"/>
    <w:rsid w:val="009D2DE6"/>
    <w:rsid w:val="009E2A30"/>
    <w:rsid w:val="009E75C9"/>
    <w:rsid w:val="009F123E"/>
    <w:rsid w:val="009F4D31"/>
    <w:rsid w:val="00A01230"/>
    <w:rsid w:val="00A02248"/>
    <w:rsid w:val="00A050E2"/>
    <w:rsid w:val="00A1053A"/>
    <w:rsid w:val="00A11CE8"/>
    <w:rsid w:val="00A12637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77684"/>
    <w:rsid w:val="00A833F7"/>
    <w:rsid w:val="00A9287A"/>
    <w:rsid w:val="00A96A30"/>
    <w:rsid w:val="00AA0CBD"/>
    <w:rsid w:val="00AA112A"/>
    <w:rsid w:val="00AA3AD8"/>
    <w:rsid w:val="00AA5F9A"/>
    <w:rsid w:val="00AB0AF1"/>
    <w:rsid w:val="00AB1970"/>
    <w:rsid w:val="00AB4173"/>
    <w:rsid w:val="00AB6D48"/>
    <w:rsid w:val="00AB7023"/>
    <w:rsid w:val="00AC3079"/>
    <w:rsid w:val="00AC3838"/>
    <w:rsid w:val="00AD2BFE"/>
    <w:rsid w:val="00AD44F1"/>
    <w:rsid w:val="00AE5327"/>
    <w:rsid w:val="00AE69E0"/>
    <w:rsid w:val="00AF2794"/>
    <w:rsid w:val="00B073E9"/>
    <w:rsid w:val="00B0778A"/>
    <w:rsid w:val="00B10336"/>
    <w:rsid w:val="00B1034A"/>
    <w:rsid w:val="00B11F09"/>
    <w:rsid w:val="00B17C35"/>
    <w:rsid w:val="00B22EDA"/>
    <w:rsid w:val="00B239DC"/>
    <w:rsid w:val="00B23C42"/>
    <w:rsid w:val="00B40B41"/>
    <w:rsid w:val="00B47050"/>
    <w:rsid w:val="00B47AF2"/>
    <w:rsid w:val="00B52409"/>
    <w:rsid w:val="00B53554"/>
    <w:rsid w:val="00B54169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C5DA1"/>
    <w:rsid w:val="00BD11FF"/>
    <w:rsid w:val="00BE061E"/>
    <w:rsid w:val="00BE307B"/>
    <w:rsid w:val="00BE37DC"/>
    <w:rsid w:val="00BE41A1"/>
    <w:rsid w:val="00BF076E"/>
    <w:rsid w:val="00C01606"/>
    <w:rsid w:val="00C03D83"/>
    <w:rsid w:val="00C049CD"/>
    <w:rsid w:val="00C050F6"/>
    <w:rsid w:val="00C06DAC"/>
    <w:rsid w:val="00C072AC"/>
    <w:rsid w:val="00C118B1"/>
    <w:rsid w:val="00C12CB4"/>
    <w:rsid w:val="00C13CFA"/>
    <w:rsid w:val="00C253FA"/>
    <w:rsid w:val="00C320ED"/>
    <w:rsid w:val="00C45E79"/>
    <w:rsid w:val="00C54F74"/>
    <w:rsid w:val="00C6285B"/>
    <w:rsid w:val="00C6353C"/>
    <w:rsid w:val="00C63549"/>
    <w:rsid w:val="00C63CA9"/>
    <w:rsid w:val="00C679BD"/>
    <w:rsid w:val="00C72D23"/>
    <w:rsid w:val="00C731BA"/>
    <w:rsid w:val="00C73C0B"/>
    <w:rsid w:val="00C83566"/>
    <w:rsid w:val="00C9399F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B6A18"/>
    <w:rsid w:val="00CD035F"/>
    <w:rsid w:val="00CD0BA0"/>
    <w:rsid w:val="00CD1B8C"/>
    <w:rsid w:val="00CD526B"/>
    <w:rsid w:val="00CD5F6B"/>
    <w:rsid w:val="00CD7235"/>
    <w:rsid w:val="00CF14E3"/>
    <w:rsid w:val="00CF1AF9"/>
    <w:rsid w:val="00CF22F2"/>
    <w:rsid w:val="00CF5295"/>
    <w:rsid w:val="00CF6C38"/>
    <w:rsid w:val="00D03037"/>
    <w:rsid w:val="00D04CA7"/>
    <w:rsid w:val="00D05876"/>
    <w:rsid w:val="00D123D5"/>
    <w:rsid w:val="00D131D9"/>
    <w:rsid w:val="00D15C59"/>
    <w:rsid w:val="00D17C19"/>
    <w:rsid w:val="00D238AC"/>
    <w:rsid w:val="00D3170E"/>
    <w:rsid w:val="00D3480D"/>
    <w:rsid w:val="00D35ACE"/>
    <w:rsid w:val="00D541AD"/>
    <w:rsid w:val="00D601A3"/>
    <w:rsid w:val="00D61374"/>
    <w:rsid w:val="00D70DBF"/>
    <w:rsid w:val="00D83FC3"/>
    <w:rsid w:val="00D87469"/>
    <w:rsid w:val="00D939B9"/>
    <w:rsid w:val="00D939FA"/>
    <w:rsid w:val="00D943DC"/>
    <w:rsid w:val="00D952BE"/>
    <w:rsid w:val="00DA2E2E"/>
    <w:rsid w:val="00DA785C"/>
    <w:rsid w:val="00DA7B25"/>
    <w:rsid w:val="00DB1084"/>
    <w:rsid w:val="00DB2B82"/>
    <w:rsid w:val="00DB3B0F"/>
    <w:rsid w:val="00DB4DB4"/>
    <w:rsid w:val="00DB5549"/>
    <w:rsid w:val="00DC1F43"/>
    <w:rsid w:val="00DC2ACD"/>
    <w:rsid w:val="00DD75D1"/>
    <w:rsid w:val="00DD7CE8"/>
    <w:rsid w:val="00DE60D8"/>
    <w:rsid w:val="00DE6288"/>
    <w:rsid w:val="00DF0A9C"/>
    <w:rsid w:val="00DF262F"/>
    <w:rsid w:val="00DF3FE3"/>
    <w:rsid w:val="00E0358B"/>
    <w:rsid w:val="00E10393"/>
    <w:rsid w:val="00E12875"/>
    <w:rsid w:val="00E15029"/>
    <w:rsid w:val="00E22A01"/>
    <w:rsid w:val="00E25C20"/>
    <w:rsid w:val="00E302E3"/>
    <w:rsid w:val="00E30408"/>
    <w:rsid w:val="00E341CA"/>
    <w:rsid w:val="00E41ABE"/>
    <w:rsid w:val="00E449DE"/>
    <w:rsid w:val="00E4591F"/>
    <w:rsid w:val="00E50216"/>
    <w:rsid w:val="00E5050A"/>
    <w:rsid w:val="00E51C2E"/>
    <w:rsid w:val="00E51D73"/>
    <w:rsid w:val="00E52750"/>
    <w:rsid w:val="00E53C2E"/>
    <w:rsid w:val="00E56DE5"/>
    <w:rsid w:val="00E61D6C"/>
    <w:rsid w:val="00E625EF"/>
    <w:rsid w:val="00E63419"/>
    <w:rsid w:val="00E65F43"/>
    <w:rsid w:val="00E67555"/>
    <w:rsid w:val="00E766B3"/>
    <w:rsid w:val="00E858A4"/>
    <w:rsid w:val="00E90675"/>
    <w:rsid w:val="00E924D7"/>
    <w:rsid w:val="00E9364A"/>
    <w:rsid w:val="00E943CA"/>
    <w:rsid w:val="00E9610D"/>
    <w:rsid w:val="00E97819"/>
    <w:rsid w:val="00EA062A"/>
    <w:rsid w:val="00EA409C"/>
    <w:rsid w:val="00EA7CAC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13BA4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0E74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11C2"/>
    <w:rsid w:val="00FA4870"/>
    <w:rsid w:val="00FA4CF1"/>
    <w:rsid w:val="00FA7E36"/>
    <w:rsid w:val="00FB5120"/>
    <w:rsid w:val="00FB6144"/>
    <w:rsid w:val="00FC05A4"/>
    <w:rsid w:val="00FC10C1"/>
    <w:rsid w:val="00FC1171"/>
    <w:rsid w:val="00FC24CA"/>
    <w:rsid w:val="00FC4677"/>
    <w:rsid w:val="00FC6BAB"/>
    <w:rsid w:val="00FD05E1"/>
    <w:rsid w:val="00FD163B"/>
    <w:rsid w:val="00FD191E"/>
    <w:rsid w:val="00FD2C5F"/>
    <w:rsid w:val="00FD397C"/>
    <w:rsid w:val="00FD3DDB"/>
    <w:rsid w:val="00FD4FFD"/>
    <w:rsid w:val="00FD7AFB"/>
    <w:rsid w:val="00FE22DD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CB491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  <w:style w:type="paragraph" w:customStyle="1" w:styleId="10">
    <w:name w:val="Обычный1"/>
    <w:uiPriority w:val="99"/>
    <w:rsid w:val="00C13CF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22">
    <w:name w:val="Обычный2"/>
    <w:rsid w:val="0000267B"/>
    <w:pPr>
      <w:spacing w:line="300" w:lineRule="auto"/>
      <w:ind w:firstLine="720"/>
    </w:pPr>
    <w:rPr>
      <w:rFonts w:ascii="Times New Roman" w:eastAsia="Times New Roman" w:hAnsi="Times New Roman" w:cs="Times New Roman"/>
      <w:snapToGrid w:val="0"/>
      <w:szCs w:val="20"/>
      <w:lang w:val="ru-RU" w:eastAsia="ru-RU"/>
    </w:rPr>
  </w:style>
  <w:style w:type="paragraph" w:customStyle="1" w:styleId="afc">
    <w:name w:val="Название"/>
    <w:basedOn w:val="a"/>
    <w:next w:val="a"/>
    <w:link w:val="afd"/>
    <w:qFormat/>
    <w:rsid w:val="00644309"/>
    <w:pPr>
      <w:widowControl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ru-RU"/>
    </w:rPr>
  </w:style>
  <w:style w:type="character" w:customStyle="1" w:styleId="afd">
    <w:name w:val="Название Знак"/>
    <w:link w:val="afc"/>
    <w:rsid w:val="00644309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4780EB1A454EB58A53EA8721F3C6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26C474-62AC-4A33-8044-865BFA74ABCF}"/>
      </w:docPartPr>
      <w:docPartBody>
        <w:p w:rsidR="000640AD" w:rsidRDefault="006C05F8" w:rsidP="006C05F8">
          <w:pPr>
            <w:pStyle w:val="5E4780EB1A454EB58A53EA8721F3C635"/>
          </w:pPr>
          <w:r w:rsidRPr="002D383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F8"/>
    <w:rsid w:val="000640AD"/>
    <w:rsid w:val="006C05F8"/>
    <w:rsid w:val="009B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05F8"/>
    <w:rPr>
      <w:color w:val="808080"/>
    </w:rPr>
  </w:style>
  <w:style w:type="paragraph" w:customStyle="1" w:styleId="5E4780EB1A454EB58A53EA8721F3C635">
    <w:name w:val="5E4780EB1A454EB58A53EA8721F3C635"/>
    <w:rsid w:val="006C05F8"/>
  </w:style>
  <w:style w:type="paragraph" w:customStyle="1" w:styleId="67406E1B08CC4710BCCEDDB0EA969959">
    <w:name w:val="67406E1B08CC4710BCCEDDB0EA969959"/>
    <w:rsid w:val="006C05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10735-A9E9-43A2-B313-DA94D0597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19</Pages>
  <Words>5780</Words>
  <Characters>32949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Тазетдинова Александра Сергеевна</cp:lastModifiedBy>
  <cp:revision>151</cp:revision>
  <dcterms:created xsi:type="dcterms:W3CDTF">2023-06-27T07:41:00Z</dcterms:created>
  <dcterms:modified xsi:type="dcterms:W3CDTF">2026-02-25T08:33:00Z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